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line="210" w:lineRule="atLeast"/>
        <w:rPr>
          <w:rFonts w:ascii="微软雅黑" w:hAnsi="微软雅黑" w:eastAsia="微软雅黑" w:cs="微软雅黑"/>
          <w:color w:val="333333"/>
          <w:sz w:val="21"/>
          <w:szCs w:val="21"/>
          <w:shd w:val="clear" w:color="auto" w:fill="FFFFFF"/>
        </w:rPr>
      </w:pPr>
    </w:p>
    <w:p>
      <w:pPr>
        <w:pStyle w:val="8"/>
        <w:numPr>
          <w:ilvl w:val="0"/>
          <w:numId w:val="0"/>
        </w:numPr>
        <w:jc w:val="both"/>
        <w:outlineLvl w:val="9"/>
        <w:rPr>
          <w:rFonts w:ascii="仿宋" w:hAnsi="仿宋" w:eastAsia="仿宋" w:cs="仿宋"/>
        </w:rPr>
      </w:pPr>
      <w:bookmarkStart w:id="19" w:name="_GoBack"/>
      <w:bookmarkEnd w:id="19"/>
      <w:bookmarkStart w:id="0" w:name="_Hlt26671244"/>
      <w:bookmarkEnd w:id="0"/>
      <w:bookmarkStart w:id="1" w:name="_Hlt26955039"/>
      <w:bookmarkEnd w:id="1"/>
      <w:bookmarkStart w:id="2" w:name="_Toc49090576"/>
      <w:bookmarkStart w:id="3" w:name="_Toc120614282"/>
      <w:bookmarkStart w:id="4" w:name="_Toc26554094"/>
      <w:r>
        <w:rPr>
          <w:rFonts w:hint="eastAsia" w:ascii="仿宋" w:hAnsi="仿宋" w:eastAsia="仿宋" w:cs="仿宋"/>
        </w:rPr>
        <w:t xml:space="preserve">附件(二):应答文件格式 </w:t>
      </w:r>
    </w:p>
    <w:p>
      <w:pPr>
        <w:jc w:val="center"/>
        <w:rPr>
          <w:rFonts w:ascii="仿宋" w:hAnsi="仿宋" w:eastAsia="仿宋" w:cs="仿宋"/>
          <w:b/>
          <w:sz w:val="72"/>
        </w:rPr>
      </w:pPr>
    </w:p>
    <w:p>
      <w:pPr>
        <w:jc w:val="center"/>
        <w:rPr>
          <w:rFonts w:ascii="仿宋" w:hAnsi="仿宋" w:eastAsia="仿宋" w:cs="仿宋"/>
          <w:b/>
          <w:sz w:val="72"/>
        </w:rPr>
      </w:pPr>
    </w:p>
    <w:p>
      <w:pPr>
        <w:jc w:val="center"/>
        <w:rPr>
          <w:rFonts w:ascii="仿宋" w:hAnsi="仿宋" w:eastAsia="仿宋" w:cs="仿宋"/>
          <w:b/>
          <w:sz w:val="72"/>
        </w:rPr>
      </w:pPr>
      <w:r>
        <w:rPr>
          <w:rFonts w:hint="eastAsia" w:ascii="仿宋" w:hAnsi="仿宋" w:eastAsia="仿宋" w:cs="仿宋"/>
          <w:b/>
          <w:sz w:val="72"/>
        </w:rPr>
        <w:t>应  答  文  件</w:t>
      </w:r>
    </w:p>
    <w:p>
      <w:pPr>
        <w:jc w:val="center"/>
        <w:rPr>
          <w:rFonts w:ascii="仿宋" w:hAnsi="仿宋" w:eastAsia="仿宋" w:cs="仿宋"/>
          <w:b/>
          <w:sz w:val="72"/>
        </w:rPr>
      </w:pPr>
    </w:p>
    <w:p>
      <w:pPr>
        <w:jc w:val="center"/>
        <w:rPr>
          <w:rFonts w:ascii="仿宋" w:hAnsi="仿宋" w:eastAsia="仿宋" w:cs="仿宋"/>
          <w:b/>
          <w:sz w:val="72"/>
        </w:rPr>
      </w:pPr>
    </w:p>
    <w:p>
      <w:pPr>
        <w:jc w:val="center"/>
        <w:rPr>
          <w:rFonts w:ascii="仿宋" w:hAnsi="仿宋" w:eastAsia="仿宋" w:cs="仿宋"/>
          <w:b/>
          <w:sz w:val="36"/>
        </w:rPr>
      </w:pPr>
    </w:p>
    <w:p>
      <w:pPr>
        <w:jc w:val="center"/>
        <w:rPr>
          <w:rFonts w:ascii="仿宋" w:hAnsi="仿宋" w:eastAsia="仿宋" w:cs="仿宋"/>
          <w:b/>
          <w:sz w:val="36"/>
        </w:rPr>
      </w:pPr>
    </w:p>
    <w:p>
      <w:pPr>
        <w:jc w:val="center"/>
        <w:rPr>
          <w:rFonts w:ascii="仿宋" w:hAnsi="仿宋" w:eastAsia="仿宋" w:cs="仿宋"/>
          <w:b/>
          <w:sz w:val="36"/>
        </w:rPr>
      </w:pPr>
    </w:p>
    <w:p>
      <w:pPr>
        <w:ind w:firstLine="1084"/>
        <w:rPr>
          <w:rFonts w:ascii="仿宋" w:hAnsi="仿宋" w:eastAsia="仿宋" w:cs="仿宋"/>
          <w:b/>
          <w:sz w:val="36"/>
        </w:rPr>
      </w:pPr>
      <w:r>
        <w:rPr>
          <w:rFonts w:hint="eastAsia" w:ascii="仿宋" w:hAnsi="仿宋" w:eastAsia="仿宋" w:cs="仿宋"/>
          <w:b/>
          <w:sz w:val="36"/>
        </w:rPr>
        <w:t>项 目 名 称：</w:t>
      </w:r>
      <w:r>
        <w:rPr>
          <w:rFonts w:hint="eastAsia" w:ascii="仿宋" w:hAnsi="仿宋" w:eastAsia="仿宋" w:cs="仿宋"/>
          <w:b/>
          <w:sz w:val="36"/>
          <w:u w:val="single"/>
        </w:rPr>
        <w:t xml:space="preserve">                     </w:t>
      </w:r>
    </w:p>
    <w:p>
      <w:pPr>
        <w:rPr>
          <w:rFonts w:ascii="仿宋" w:hAnsi="仿宋" w:eastAsia="仿宋" w:cs="仿宋"/>
          <w:b/>
          <w:sz w:val="36"/>
          <w:u w:val="single"/>
        </w:rPr>
      </w:pPr>
      <w:r>
        <w:rPr>
          <w:rFonts w:hint="eastAsia" w:ascii="仿宋" w:hAnsi="仿宋" w:eastAsia="仿宋" w:cs="仿宋"/>
          <w:b/>
          <w:sz w:val="36"/>
        </w:rPr>
        <w:t xml:space="preserve">      应答人名称 ：</w:t>
      </w:r>
      <w:r>
        <w:rPr>
          <w:rFonts w:hint="eastAsia" w:ascii="仿宋" w:hAnsi="仿宋" w:eastAsia="仿宋" w:cs="仿宋"/>
          <w:b/>
          <w:sz w:val="36"/>
          <w:u w:val="single"/>
        </w:rPr>
        <w:t xml:space="preserve">（加盖公章）         </w:t>
      </w:r>
    </w:p>
    <w:p>
      <w:pPr>
        <w:rPr>
          <w:rFonts w:ascii="仿宋" w:hAnsi="仿宋" w:eastAsia="仿宋" w:cs="仿宋"/>
          <w:b/>
          <w:sz w:val="36"/>
          <w:u w:val="single"/>
        </w:rPr>
      </w:pPr>
      <w:r>
        <w:rPr>
          <w:rFonts w:hint="eastAsia" w:ascii="仿宋" w:hAnsi="仿宋" w:eastAsia="仿宋" w:cs="仿宋"/>
          <w:b/>
          <w:sz w:val="36"/>
        </w:rPr>
        <w:t xml:space="preserve">      日      期 ：</w:t>
      </w:r>
      <w:r>
        <w:rPr>
          <w:rFonts w:hint="eastAsia" w:ascii="仿宋" w:hAnsi="仿宋" w:eastAsia="仿宋" w:cs="仿宋"/>
          <w:b/>
          <w:sz w:val="36"/>
          <w:u w:val="single"/>
        </w:rPr>
        <w:t xml:space="preserve">                     </w:t>
      </w:r>
    </w:p>
    <w:p>
      <w:pPr>
        <w:jc w:val="center"/>
        <w:rPr>
          <w:rFonts w:ascii="仿宋" w:hAnsi="仿宋" w:eastAsia="仿宋" w:cs="仿宋"/>
          <w:b/>
          <w:bCs/>
          <w:sz w:val="32"/>
          <w:szCs w:val="32"/>
        </w:rPr>
      </w:pPr>
    </w:p>
    <w:p>
      <w:pPr>
        <w:rPr>
          <w:rFonts w:ascii="仿宋" w:hAnsi="仿宋" w:eastAsia="仿宋" w:cs="仿宋"/>
        </w:rPr>
      </w:pPr>
    </w:p>
    <w:p>
      <w:pPr>
        <w:jc w:val="center"/>
        <w:rPr>
          <w:rFonts w:ascii="仿宋" w:hAnsi="仿宋" w:eastAsia="仿宋" w:cs="仿宋"/>
          <w:b/>
          <w:bCs/>
          <w:sz w:val="32"/>
          <w:szCs w:val="32"/>
        </w:rPr>
      </w:pPr>
      <w:r>
        <w:rPr>
          <w:rFonts w:hint="eastAsia" w:ascii="仿宋" w:hAnsi="仿宋" w:eastAsia="仿宋" w:cs="仿宋"/>
          <w:b/>
          <w:sz w:val="36"/>
          <w:u w:val="single"/>
        </w:rPr>
        <w:br w:type="page" w:clear="all"/>
      </w:r>
      <w:r>
        <w:rPr>
          <w:rFonts w:hint="eastAsia" w:ascii="仿宋" w:hAnsi="仿宋" w:eastAsia="仿宋" w:cs="仿宋"/>
          <w:sz w:val="32"/>
          <w:szCs w:val="32"/>
        </w:rPr>
        <w:t>应答文件目录</w:t>
      </w:r>
    </w:p>
    <w:p>
      <w:pPr>
        <w:ind w:firstLine="560"/>
        <w:rPr>
          <w:rFonts w:ascii="仿宋" w:hAnsi="仿宋" w:eastAsia="仿宋" w:cs="仿宋"/>
          <w:sz w:val="28"/>
          <w:szCs w:val="28"/>
        </w:rPr>
      </w:pPr>
      <w:r>
        <w:rPr>
          <w:rFonts w:hint="eastAsia" w:ascii="仿宋" w:hAnsi="仿宋" w:eastAsia="仿宋" w:cs="仿宋"/>
          <w:sz w:val="28"/>
          <w:szCs w:val="28"/>
        </w:rPr>
        <w:t>一、供应商信用承诺函</w:t>
      </w:r>
    </w:p>
    <w:p>
      <w:pPr>
        <w:ind w:firstLine="560"/>
        <w:rPr>
          <w:rFonts w:ascii="仿宋" w:hAnsi="仿宋" w:eastAsia="仿宋" w:cs="仿宋"/>
          <w:sz w:val="28"/>
          <w:szCs w:val="28"/>
        </w:rPr>
      </w:pPr>
      <w:r>
        <w:rPr>
          <w:rFonts w:hint="eastAsia" w:ascii="仿宋" w:hAnsi="仿宋" w:eastAsia="仿宋" w:cs="仿宋"/>
          <w:sz w:val="28"/>
          <w:szCs w:val="28"/>
        </w:rPr>
        <w:t>二、满足特定资格要求的证明文件（如有特定资格要求）</w:t>
      </w:r>
    </w:p>
    <w:p>
      <w:pPr>
        <w:ind w:firstLine="560"/>
        <w:rPr>
          <w:rFonts w:ascii="仿宋" w:hAnsi="仿宋" w:eastAsia="仿宋" w:cs="仿宋"/>
          <w:sz w:val="28"/>
          <w:szCs w:val="28"/>
        </w:rPr>
      </w:pPr>
      <w:r>
        <w:rPr>
          <w:rFonts w:hint="eastAsia" w:ascii="仿宋" w:hAnsi="仿宋" w:eastAsia="仿宋" w:cs="仿宋"/>
          <w:sz w:val="28"/>
          <w:szCs w:val="28"/>
        </w:rPr>
        <w:t>三、法人授权书</w:t>
      </w:r>
    </w:p>
    <w:p>
      <w:pPr>
        <w:ind w:firstLine="560"/>
        <w:rPr>
          <w:rFonts w:ascii="仿宋" w:hAnsi="仿宋" w:eastAsia="仿宋" w:cs="仿宋"/>
          <w:sz w:val="28"/>
          <w:szCs w:val="28"/>
        </w:rPr>
      </w:pPr>
      <w:r>
        <w:rPr>
          <w:rFonts w:hint="eastAsia" w:ascii="仿宋" w:hAnsi="仿宋" w:eastAsia="仿宋" w:cs="仿宋"/>
          <w:sz w:val="28"/>
          <w:szCs w:val="28"/>
        </w:rPr>
        <w:t>四、应答函</w:t>
      </w:r>
    </w:p>
    <w:p>
      <w:pPr>
        <w:ind w:firstLine="560"/>
        <w:rPr>
          <w:rFonts w:ascii="仿宋" w:hAnsi="仿宋" w:eastAsia="仿宋" w:cs="仿宋"/>
          <w:sz w:val="28"/>
          <w:szCs w:val="28"/>
        </w:rPr>
      </w:pPr>
      <w:r>
        <w:rPr>
          <w:rFonts w:hint="eastAsia" w:ascii="仿宋" w:hAnsi="仿宋" w:eastAsia="仿宋" w:cs="仿宋"/>
          <w:sz w:val="28"/>
          <w:szCs w:val="28"/>
        </w:rPr>
        <w:t>五、开标一览表</w:t>
      </w:r>
    </w:p>
    <w:p>
      <w:pPr>
        <w:ind w:firstLine="560"/>
        <w:rPr>
          <w:rFonts w:ascii="仿宋" w:hAnsi="仿宋" w:eastAsia="仿宋" w:cs="仿宋"/>
          <w:sz w:val="28"/>
          <w:szCs w:val="28"/>
        </w:rPr>
      </w:pPr>
      <w:r>
        <w:rPr>
          <w:rFonts w:hint="eastAsia" w:ascii="仿宋" w:hAnsi="仿宋" w:eastAsia="仿宋" w:cs="仿宋"/>
          <w:sz w:val="28"/>
          <w:szCs w:val="28"/>
        </w:rPr>
        <w:t>六、技术要求响应及偏离表</w:t>
      </w:r>
    </w:p>
    <w:p>
      <w:pPr>
        <w:ind w:firstLine="560"/>
        <w:rPr>
          <w:rFonts w:ascii="仿宋" w:hAnsi="仿宋" w:eastAsia="仿宋" w:cs="仿宋"/>
          <w:sz w:val="28"/>
          <w:szCs w:val="28"/>
        </w:rPr>
      </w:pPr>
      <w:r>
        <w:rPr>
          <w:rFonts w:hint="eastAsia" w:ascii="仿宋" w:hAnsi="仿宋" w:eastAsia="仿宋" w:cs="仿宋"/>
          <w:sz w:val="28"/>
          <w:szCs w:val="28"/>
        </w:rPr>
        <w:t>七、商务要求响应及偏离表</w:t>
      </w:r>
    </w:p>
    <w:bookmarkEnd w:id="2"/>
    <w:bookmarkEnd w:id="3"/>
    <w:bookmarkEnd w:id="4"/>
    <w:p>
      <w:pPr>
        <w:rPr>
          <w:rFonts w:ascii="仿宋" w:hAnsi="仿宋" w:eastAsia="仿宋" w:cs="仿宋"/>
          <w:sz w:val="28"/>
        </w:rPr>
      </w:pPr>
      <w:bookmarkStart w:id="5" w:name="_Toc120614284"/>
      <w:r>
        <w:rPr>
          <w:rFonts w:hint="eastAsia" w:ascii="仿宋" w:hAnsi="仿宋" w:eastAsia="仿宋" w:cs="仿宋"/>
          <w:sz w:val="28"/>
        </w:rPr>
        <w:br w:type="page"/>
      </w:r>
    </w:p>
    <w:p>
      <w:pPr>
        <w:pStyle w:val="10"/>
        <w:spacing w:line="240" w:lineRule="auto"/>
        <w:ind w:left="0" w:firstLine="0"/>
        <w:jc w:val="left"/>
        <w:outlineLvl w:val="9"/>
        <w:rPr>
          <w:rFonts w:ascii="仿宋" w:hAnsi="仿宋" w:eastAsia="仿宋" w:cs="仿宋"/>
          <w:bCs w:val="0"/>
          <w:sz w:val="28"/>
          <w:szCs w:val="24"/>
        </w:rPr>
      </w:pPr>
      <w:r>
        <w:rPr>
          <w:rFonts w:hint="eastAsia" w:ascii="仿宋" w:hAnsi="仿宋" w:eastAsia="仿宋" w:cs="仿宋"/>
          <w:bCs w:val="0"/>
          <w:sz w:val="28"/>
          <w:szCs w:val="24"/>
        </w:rPr>
        <w:t>供应商信用承诺函</w:t>
      </w:r>
    </w:p>
    <w:p>
      <w:pPr>
        <w:pStyle w:val="11"/>
        <w:spacing w:line="240" w:lineRule="auto"/>
        <w:ind w:firstLine="640"/>
        <w:jc w:val="center"/>
        <w:rPr>
          <w:rFonts w:ascii="仿宋" w:hAnsi="仿宋" w:eastAsia="仿宋" w:cs="仿宋"/>
          <w:sz w:val="32"/>
          <w:szCs w:val="32"/>
        </w:rPr>
      </w:pPr>
      <w:r>
        <w:rPr>
          <w:rFonts w:hint="eastAsia" w:ascii="仿宋" w:hAnsi="仿宋" w:eastAsia="仿宋" w:cs="仿宋"/>
          <w:sz w:val="32"/>
          <w:szCs w:val="32"/>
        </w:rPr>
        <w:t>供应商信用承诺函</w:t>
      </w:r>
    </w:p>
    <w:p>
      <w:pPr>
        <w:spacing w:line="360" w:lineRule="auto"/>
        <w:ind w:firstLine="420" w:firstLineChars="200"/>
        <w:rPr>
          <w:rFonts w:ascii="仿宋" w:hAnsi="仿宋" w:eastAsia="仿宋" w:cs="仿宋"/>
          <w:szCs w:val="21"/>
        </w:rPr>
      </w:pPr>
      <w:r>
        <w:rPr>
          <w:rFonts w:hint="eastAsia" w:ascii="仿宋" w:hAnsi="仿宋" w:eastAsia="仿宋" w:cs="仿宋"/>
          <w:color w:val="333333"/>
          <w:szCs w:val="21"/>
          <w:shd w:val="clear" w:color="auto" w:fill="FFFFFF"/>
        </w:rPr>
        <w:t>南京市六合区人民医院</w:t>
      </w:r>
      <w:r>
        <w:rPr>
          <w:rFonts w:hint="eastAsia" w:ascii="仿宋" w:hAnsi="仿宋" w:eastAsia="仿宋" w:cs="仿宋"/>
          <w:szCs w:val="21"/>
        </w:rPr>
        <w:t>：</w:t>
      </w:r>
    </w:p>
    <w:p>
      <w:pPr>
        <w:spacing w:line="360" w:lineRule="auto"/>
        <w:ind w:firstLine="420" w:firstLineChars="200"/>
        <w:rPr>
          <w:rFonts w:ascii="仿宋" w:hAnsi="仿宋" w:eastAsia="仿宋" w:cs="仿宋"/>
          <w:szCs w:val="21"/>
        </w:rPr>
      </w:pPr>
      <w:r>
        <w:rPr>
          <w:rFonts w:hint="eastAsia" w:ascii="仿宋" w:hAnsi="仿宋" w:eastAsia="仿宋" w:cs="仿宋"/>
          <w:szCs w:val="21"/>
        </w:rPr>
        <w:t>我公司</w:t>
      </w:r>
      <w:r>
        <w:rPr>
          <w:rFonts w:hint="eastAsia" w:ascii="仿宋" w:hAnsi="仿宋" w:eastAsia="仿宋" w:cs="仿宋"/>
          <w:szCs w:val="21"/>
          <w:u w:val="single"/>
        </w:rPr>
        <w:t xml:space="preserve">                             </w:t>
      </w:r>
      <w:r>
        <w:rPr>
          <w:rFonts w:hint="eastAsia" w:ascii="仿宋" w:hAnsi="仿宋" w:eastAsia="仿宋" w:cs="仿宋"/>
          <w:szCs w:val="21"/>
        </w:rPr>
        <w:t>（供应商名称）郑重承诺：</w:t>
      </w:r>
    </w:p>
    <w:p>
      <w:pPr>
        <w:spacing w:line="360" w:lineRule="auto"/>
        <w:ind w:firstLine="420" w:firstLineChars="200"/>
        <w:rPr>
          <w:rFonts w:ascii="仿宋" w:hAnsi="仿宋" w:eastAsia="仿宋" w:cs="仿宋"/>
          <w:szCs w:val="21"/>
        </w:rPr>
      </w:pPr>
      <w:r>
        <w:rPr>
          <w:rFonts w:hint="eastAsia" w:ascii="仿宋" w:hAnsi="仿宋" w:eastAsia="仿宋" w:cs="仿宋"/>
          <w:szCs w:val="21"/>
        </w:rPr>
        <w:t>我公司符合下列要求：</w:t>
      </w:r>
    </w:p>
    <w:p>
      <w:pPr>
        <w:pStyle w:val="2"/>
        <w:widowControl/>
        <w:spacing w:before="0" w:beforeAutospacing="0" w:after="0" w:afterAutospacing="0" w:line="360" w:lineRule="auto"/>
        <w:ind w:firstLine="420" w:firstLineChars="200"/>
        <w:jc w:val="both"/>
        <w:rPr>
          <w:rFonts w:ascii="仿宋" w:hAnsi="仿宋" w:eastAsia="仿宋" w:cs="仿宋"/>
          <w:color w:val="333333"/>
          <w:sz w:val="21"/>
          <w:szCs w:val="21"/>
          <w:shd w:val="clear" w:color="auto" w:fill="FFFFFF"/>
        </w:rPr>
      </w:pPr>
      <w:r>
        <w:rPr>
          <w:rFonts w:hint="eastAsia" w:ascii="仿宋" w:hAnsi="仿宋" w:eastAsia="仿宋" w:cs="仿宋"/>
          <w:color w:val="333333"/>
          <w:sz w:val="21"/>
          <w:szCs w:val="21"/>
          <w:shd w:val="clear" w:color="auto" w:fill="FFFFFF"/>
        </w:rPr>
        <w:t>（1）营业执照复印件加盖公章；</w:t>
      </w:r>
    </w:p>
    <w:p>
      <w:pPr>
        <w:pStyle w:val="2"/>
        <w:widowControl/>
        <w:spacing w:before="0" w:beforeAutospacing="0" w:after="0" w:afterAutospacing="0" w:line="360" w:lineRule="auto"/>
        <w:ind w:firstLine="420" w:firstLineChars="200"/>
        <w:jc w:val="both"/>
        <w:rPr>
          <w:rFonts w:ascii="仿宋" w:hAnsi="仿宋" w:eastAsia="仿宋" w:cs="仿宋"/>
          <w:sz w:val="21"/>
          <w:szCs w:val="21"/>
        </w:rPr>
      </w:pPr>
      <w:r>
        <w:rPr>
          <w:rFonts w:hint="eastAsia" w:ascii="仿宋" w:hAnsi="仿宋" w:eastAsia="仿宋" w:cs="仿宋"/>
          <w:color w:val="333333"/>
          <w:sz w:val="21"/>
          <w:szCs w:val="21"/>
          <w:shd w:val="clear" w:color="auto" w:fill="FFFFFF"/>
        </w:rPr>
        <w:t>（2）法人代表证明或法人代表针对本项目的授权委托书原件加盖公章；</w:t>
      </w:r>
    </w:p>
    <w:p>
      <w:pPr>
        <w:pStyle w:val="2"/>
        <w:widowControl/>
        <w:spacing w:before="0" w:beforeAutospacing="0" w:after="0" w:afterAutospacing="0" w:line="360" w:lineRule="auto"/>
        <w:ind w:firstLine="420" w:firstLineChars="200"/>
        <w:jc w:val="both"/>
        <w:rPr>
          <w:rFonts w:ascii="仿宋" w:hAnsi="仿宋" w:eastAsia="仿宋" w:cs="仿宋"/>
          <w:sz w:val="21"/>
          <w:szCs w:val="21"/>
        </w:rPr>
      </w:pPr>
      <w:r>
        <w:rPr>
          <w:rFonts w:hint="eastAsia" w:ascii="仿宋" w:hAnsi="仿宋" w:eastAsia="仿宋" w:cs="仿宋"/>
          <w:color w:val="333333"/>
          <w:sz w:val="21"/>
          <w:szCs w:val="21"/>
          <w:shd w:val="clear" w:color="auto" w:fill="FFFFFF"/>
        </w:rPr>
        <w:t>（3）法人代表或授权委托人的身份证复印件加盖公章；</w:t>
      </w:r>
    </w:p>
    <w:p>
      <w:pPr>
        <w:pStyle w:val="2"/>
        <w:widowControl/>
        <w:spacing w:before="0" w:beforeAutospacing="0" w:after="0" w:afterAutospacing="0" w:line="360" w:lineRule="auto"/>
        <w:ind w:firstLine="420" w:firstLineChars="200"/>
        <w:jc w:val="both"/>
        <w:rPr>
          <w:rFonts w:ascii="仿宋" w:hAnsi="仿宋" w:eastAsia="仿宋" w:cs="仿宋"/>
          <w:color w:val="333333"/>
          <w:sz w:val="21"/>
          <w:szCs w:val="21"/>
          <w:shd w:val="clear" w:color="auto" w:fill="FFFFFF"/>
        </w:rPr>
      </w:pPr>
      <w:r>
        <w:rPr>
          <w:rFonts w:hint="eastAsia" w:ascii="仿宋" w:hAnsi="仿宋" w:eastAsia="仿宋" w:cs="仿宋"/>
          <w:color w:val="333333"/>
          <w:sz w:val="21"/>
          <w:szCs w:val="21"/>
          <w:shd w:val="clear" w:color="auto" w:fill="FFFFFF"/>
        </w:rPr>
        <w:t>（4）供应商提供近3年内类似项目业绩证明。</w:t>
      </w:r>
    </w:p>
    <w:p>
      <w:pPr>
        <w:pStyle w:val="2"/>
        <w:widowControl/>
        <w:spacing w:before="0" w:beforeAutospacing="0" w:after="0" w:afterAutospacing="0" w:line="360" w:lineRule="auto"/>
        <w:ind w:firstLine="420" w:firstLineChars="200"/>
        <w:jc w:val="both"/>
        <w:rPr>
          <w:rFonts w:ascii="仿宋" w:hAnsi="仿宋" w:eastAsia="仿宋" w:cs="仿宋"/>
          <w:color w:val="333333"/>
          <w:sz w:val="21"/>
          <w:szCs w:val="21"/>
          <w:shd w:val="clear" w:color="auto" w:fill="FFFFFF"/>
        </w:rPr>
      </w:pPr>
      <w:r>
        <w:rPr>
          <w:rFonts w:hint="eastAsia" w:ascii="仿宋" w:hAnsi="仿宋" w:eastAsia="仿宋" w:cs="仿宋"/>
          <w:color w:val="333333"/>
          <w:sz w:val="21"/>
          <w:szCs w:val="21"/>
          <w:shd w:val="clear" w:color="auto" w:fill="FFFFFF"/>
        </w:rPr>
        <w:t>（5）具备建设行政主管部门颁发的电子与智能化工程专业承包贰级及以上资质</w:t>
      </w:r>
    </w:p>
    <w:p>
      <w:pPr>
        <w:pStyle w:val="2"/>
        <w:widowControl/>
        <w:spacing w:before="0" w:beforeAutospacing="0" w:after="0" w:afterAutospacing="0" w:line="360" w:lineRule="auto"/>
        <w:ind w:firstLine="420" w:firstLineChars="200"/>
        <w:jc w:val="both"/>
        <w:rPr>
          <w:rFonts w:ascii="仿宋" w:hAnsi="仿宋" w:eastAsia="仿宋" w:cs="仿宋"/>
          <w:color w:val="333333"/>
          <w:sz w:val="21"/>
          <w:szCs w:val="21"/>
          <w:shd w:val="clear" w:color="auto" w:fill="FFFFFF"/>
        </w:rPr>
      </w:pPr>
      <w:r>
        <w:rPr>
          <w:rFonts w:hint="eastAsia" w:ascii="仿宋" w:hAnsi="仿宋" w:eastAsia="仿宋" w:cs="仿宋"/>
          <w:color w:val="333333"/>
          <w:sz w:val="21"/>
          <w:szCs w:val="21"/>
          <w:shd w:val="clear" w:color="auto" w:fill="FFFFFF"/>
        </w:rPr>
        <w:t>（6）具备建设行政主管部门颁发的施工企业安全生产许可证</w:t>
      </w:r>
    </w:p>
    <w:p>
      <w:pPr>
        <w:snapToGrid w:val="0"/>
        <w:spacing w:line="360" w:lineRule="auto"/>
        <w:ind w:firstLine="420" w:firstLineChars="200"/>
        <w:rPr>
          <w:rFonts w:ascii="仿宋" w:hAnsi="仿宋" w:eastAsia="仿宋" w:cs="仿宋"/>
          <w:color w:val="333333"/>
          <w:kern w:val="0"/>
          <w:szCs w:val="21"/>
          <w:shd w:val="clear" w:color="auto" w:fill="FFFFFF"/>
          <w:lang w:bidi="ar"/>
        </w:rPr>
      </w:pPr>
      <w:r>
        <w:rPr>
          <w:rFonts w:hint="eastAsia" w:ascii="仿宋" w:hAnsi="仿宋" w:eastAsia="仿宋" w:cs="仿宋"/>
          <w:color w:val="333333"/>
          <w:kern w:val="0"/>
          <w:szCs w:val="21"/>
          <w:shd w:val="clear" w:color="auto" w:fill="FFFFFF"/>
          <w:lang w:bidi="ar"/>
        </w:rPr>
        <w:t>（7）项目团队：供应商须为本项目配备不少于4人的项目团队，项目团队人员配备要求如下：</w:t>
      </w:r>
    </w:p>
    <w:p>
      <w:pPr>
        <w:snapToGrid w:val="0"/>
        <w:spacing w:line="360" w:lineRule="auto"/>
        <w:ind w:firstLine="420" w:firstLineChars="200"/>
        <w:jc w:val="left"/>
        <w:rPr>
          <w:rFonts w:ascii="仿宋" w:hAnsi="仿宋" w:eastAsia="仿宋" w:cs="仿宋"/>
          <w:color w:val="333333"/>
          <w:kern w:val="0"/>
          <w:szCs w:val="21"/>
          <w:shd w:val="clear" w:color="auto" w:fill="FFFFFF"/>
          <w:lang w:bidi="ar"/>
        </w:rPr>
      </w:pPr>
      <w:r>
        <w:rPr>
          <w:rFonts w:hint="eastAsia" w:ascii="仿宋" w:hAnsi="仿宋" w:eastAsia="仿宋" w:cs="仿宋"/>
          <w:color w:val="333333"/>
          <w:kern w:val="0"/>
          <w:szCs w:val="21"/>
          <w:shd w:val="clear" w:color="auto" w:fill="FFFFFF"/>
          <w:lang w:bidi="ar"/>
        </w:rPr>
        <w:t>①项目负责人须具备建设行政主管部门颁发的建造师证书且获得安全生产考核合格证书（B证）。</w:t>
      </w:r>
    </w:p>
    <w:p>
      <w:pPr>
        <w:snapToGrid w:val="0"/>
        <w:spacing w:line="360" w:lineRule="auto"/>
        <w:ind w:firstLine="420" w:firstLineChars="200"/>
        <w:jc w:val="left"/>
        <w:rPr>
          <w:rFonts w:ascii="仿宋" w:hAnsi="仿宋" w:eastAsia="仿宋" w:cs="仿宋"/>
          <w:color w:val="333333"/>
          <w:kern w:val="0"/>
          <w:szCs w:val="21"/>
          <w:shd w:val="clear" w:color="auto" w:fill="FFFFFF"/>
          <w:lang w:bidi="ar"/>
        </w:rPr>
      </w:pPr>
      <w:r>
        <w:rPr>
          <w:rFonts w:hint="eastAsia" w:ascii="仿宋" w:hAnsi="仿宋" w:eastAsia="仿宋" w:cs="仿宋"/>
          <w:color w:val="333333"/>
          <w:kern w:val="0"/>
          <w:szCs w:val="21"/>
          <w:shd w:val="clear" w:color="auto" w:fill="FFFFFF"/>
          <w:lang w:bidi="ar"/>
        </w:rPr>
        <w:t>②专职安全生产管理人员须具备建设行政主管部门颁发的安全生产考核合格证书（C证）。</w:t>
      </w:r>
    </w:p>
    <w:p>
      <w:pPr>
        <w:spacing w:line="360" w:lineRule="auto"/>
        <w:ind w:firstLine="420" w:firstLineChars="200"/>
        <w:rPr>
          <w:rFonts w:ascii="仿宋" w:hAnsi="仿宋" w:eastAsia="仿宋" w:cs="仿宋"/>
          <w:szCs w:val="21"/>
        </w:rPr>
      </w:pPr>
      <w:r>
        <w:rPr>
          <w:rFonts w:hint="eastAsia" w:ascii="仿宋" w:hAnsi="仿宋" w:eastAsia="仿宋" w:cs="仿宋"/>
          <w:color w:val="333333"/>
          <w:kern w:val="0"/>
          <w:szCs w:val="21"/>
          <w:shd w:val="clear" w:color="auto" w:fill="FFFFFF"/>
          <w:lang w:bidi="ar"/>
        </w:rPr>
        <w:t>③须具备与实际工程相关的特种作业操作证的专业施工人员，具备应急管理部门颁发的低压电工作业证和登高作业证的至少各1人。专职安全生产管理人员与特种操作作业人员不得复用。</w:t>
      </w:r>
    </w:p>
    <w:p>
      <w:pPr>
        <w:spacing w:line="360" w:lineRule="auto"/>
        <w:ind w:firstLine="420" w:firstLineChars="200"/>
        <w:rPr>
          <w:rFonts w:ascii="仿宋" w:hAnsi="仿宋" w:eastAsia="仿宋" w:cs="仿宋"/>
          <w:szCs w:val="21"/>
        </w:rPr>
      </w:pPr>
      <w:r>
        <w:rPr>
          <w:rFonts w:hint="eastAsia" w:ascii="仿宋" w:hAnsi="仿宋" w:eastAsia="仿宋" w:cs="仿宋"/>
          <w:szCs w:val="21"/>
        </w:rPr>
        <w:t>本公司对上述承诺内容的真实性、合法性、有效性负责，如有虚假，将依法承担相应责任。</w:t>
      </w:r>
    </w:p>
    <w:p>
      <w:pPr>
        <w:ind w:firstLine="492"/>
        <w:rPr>
          <w:rFonts w:ascii="仿宋" w:hAnsi="仿宋" w:eastAsia="仿宋" w:cs="仿宋"/>
          <w:sz w:val="24"/>
        </w:rPr>
      </w:pPr>
    </w:p>
    <w:p>
      <w:pPr>
        <w:pStyle w:val="12"/>
        <w:rPr>
          <w:rFonts w:ascii="仿宋" w:hAnsi="仿宋" w:eastAsia="仿宋" w:cs="仿宋"/>
          <w:sz w:val="24"/>
          <w:szCs w:val="24"/>
        </w:rPr>
      </w:pPr>
    </w:p>
    <w:p>
      <w:pPr>
        <w:ind w:right="180" w:firstLine="360"/>
        <w:jc w:val="right"/>
        <w:rPr>
          <w:rFonts w:ascii="仿宋" w:hAnsi="仿宋" w:eastAsia="仿宋" w:cs="仿宋"/>
          <w:sz w:val="24"/>
        </w:rPr>
      </w:pPr>
      <w:r>
        <w:rPr>
          <w:rFonts w:hint="eastAsia" w:ascii="仿宋" w:hAnsi="仿宋" w:eastAsia="仿宋" w:cs="仿宋"/>
          <w:sz w:val="24"/>
        </w:rPr>
        <w:t>供应商名称：（加盖公章）</w:t>
      </w:r>
    </w:p>
    <w:p>
      <w:pPr>
        <w:ind w:firstLine="6240"/>
        <w:rPr>
          <w:rFonts w:ascii="仿宋" w:hAnsi="仿宋" w:eastAsia="仿宋" w:cs="仿宋"/>
          <w:sz w:val="24"/>
        </w:rPr>
      </w:pPr>
      <w:r>
        <w:rPr>
          <w:rFonts w:hint="eastAsia" w:ascii="仿宋" w:hAnsi="仿宋" w:eastAsia="仿宋" w:cs="仿宋"/>
          <w:sz w:val="24"/>
        </w:rPr>
        <w:t>日  期：</w:t>
      </w:r>
    </w:p>
    <w:p>
      <w:pPr>
        <w:rPr>
          <w:rFonts w:ascii="仿宋" w:hAnsi="仿宋" w:eastAsia="仿宋" w:cs="仿宋"/>
          <w:sz w:val="28"/>
        </w:rPr>
      </w:pPr>
      <w:r>
        <w:rPr>
          <w:rFonts w:hint="eastAsia" w:ascii="仿宋" w:hAnsi="仿宋" w:eastAsia="仿宋" w:cs="仿宋"/>
          <w:sz w:val="28"/>
        </w:rPr>
        <w:br w:type="page"/>
      </w:r>
    </w:p>
    <w:p>
      <w:pPr>
        <w:pStyle w:val="10"/>
        <w:spacing w:line="240" w:lineRule="auto"/>
        <w:ind w:left="0" w:firstLine="0"/>
        <w:jc w:val="left"/>
        <w:outlineLvl w:val="9"/>
        <w:rPr>
          <w:rFonts w:ascii="仿宋" w:hAnsi="仿宋" w:eastAsia="仿宋" w:cs="仿宋"/>
          <w:bCs w:val="0"/>
          <w:sz w:val="28"/>
          <w:szCs w:val="24"/>
        </w:rPr>
      </w:pPr>
      <w:r>
        <w:rPr>
          <w:rFonts w:hint="eastAsia" w:ascii="仿宋" w:hAnsi="仿宋" w:eastAsia="仿宋" w:cs="仿宋"/>
          <w:bCs w:val="0"/>
          <w:sz w:val="28"/>
          <w:szCs w:val="24"/>
        </w:rPr>
        <w:t>满足特定资格要求的证明文件</w:t>
      </w:r>
    </w:p>
    <w:p>
      <w:pPr>
        <w:pStyle w:val="13"/>
        <w:ind w:firstLine="480"/>
        <w:rPr>
          <w:rFonts w:ascii="仿宋" w:hAnsi="仿宋" w:eastAsia="仿宋" w:cs="仿宋"/>
          <w:sz w:val="24"/>
          <w:szCs w:val="24"/>
        </w:rPr>
      </w:pPr>
      <w:r>
        <w:rPr>
          <w:rFonts w:hint="eastAsia" w:ascii="仿宋" w:hAnsi="仿宋" w:eastAsia="仿宋" w:cs="仿宋"/>
          <w:sz w:val="24"/>
          <w:szCs w:val="24"/>
        </w:rPr>
        <w:t>本项目申请人的特定资格要求中要求提供的材料。</w:t>
      </w:r>
    </w:p>
    <w:p>
      <w:pPr>
        <w:pStyle w:val="13"/>
        <w:ind w:firstLine="480"/>
        <w:rPr>
          <w:rFonts w:ascii="仿宋" w:hAnsi="仿宋" w:eastAsia="仿宋" w:cs="仿宋"/>
          <w:sz w:val="24"/>
          <w:szCs w:val="24"/>
        </w:rPr>
      </w:pPr>
    </w:p>
    <w:p>
      <w:pPr>
        <w:pStyle w:val="2"/>
        <w:widowControl/>
        <w:spacing w:before="0" w:beforeAutospacing="0" w:after="0" w:afterAutospacing="0" w:line="360" w:lineRule="auto"/>
        <w:ind w:firstLine="420" w:firstLineChars="200"/>
        <w:jc w:val="both"/>
        <w:rPr>
          <w:rFonts w:ascii="仿宋" w:hAnsi="仿宋" w:eastAsia="仿宋" w:cs="仿宋"/>
          <w:color w:val="333333"/>
          <w:sz w:val="21"/>
          <w:szCs w:val="21"/>
          <w:shd w:val="clear" w:color="auto" w:fill="FFFFFF"/>
        </w:rPr>
      </w:pPr>
      <w:r>
        <w:rPr>
          <w:rFonts w:hint="eastAsia" w:ascii="仿宋" w:hAnsi="仿宋" w:eastAsia="仿宋" w:cs="仿宋"/>
          <w:color w:val="333333"/>
          <w:sz w:val="21"/>
          <w:szCs w:val="21"/>
          <w:shd w:val="clear" w:color="auto" w:fill="FFFFFF"/>
        </w:rPr>
        <w:t>（1）营业执照复印件加盖公章；</w:t>
      </w:r>
    </w:p>
    <w:p>
      <w:pPr>
        <w:pStyle w:val="2"/>
        <w:widowControl/>
        <w:spacing w:before="0" w:beforeAutospacing="0" w:after="0" w:afterAutospacing="0" w:line="360" w:lineRule="auto"/>
        <w:ind w:firstLine="420" w:firstLineChars="200"/>
        <w:jc w:val="both"/>
        <w:rPr>
          <w:rFonts w:ascii="仿宋" w:hAnsi="仿宋" w:eastAsia="仿宋" w:cs="仿宋"/>
          <w:sz w:val="21"/>
          <w:szCs w:val="21"/>
        </w:rPr>
      </w:pPr>
      <w:r>
        <w:rPr>
          <w:rFonts w:hint="eastAsia" w:ascii="仿宋" w:hAnsi="仿宋" w:eastAsia="仿宋" w:cs="仿宋"/>
          <w:color w:val="333333"/>
          <w:sz w:val="21"/>
          <w:szCs w:val="21"/>
          <w:shd w:val="clear" w:color="auto" w:fill="FFFFFF"/>
        </w:rPr>
        <w:t>（2）法人代表证明或法人代表针对本项目的授权委托书原件加盖公章；</w:t>
      </w:r>
    </w:p>
    <w:p>
      <w:pPr>
        <w:pStyle w:val="2"/>
        <w:widowControl/>
        <w:spacing w:before="0" w:beforeAutospacing="0" w:after="0" w:afterAutospacing="0" w:line="360" w:lineRule="auto"/>
        <w:ind w:firstLine="420" w:firstLineChars="200"/>
        <w:jc w:val="both"/>
        <w:rPr>
          <w:rFonts w:ascii="仿宋" w:hAnsi="仿宋" w:eastAsia="仿宋" w:cs="仿宋"/>
          <w:sz w:val="21"/>
          <w:szCs w:val="21"/>
        </w:rPr>
      </w:pPr>
      <w:r>
        <w:rPr>
          <w:rFonts w:hint="eastAsia" w:ascii="仿宋" w:hAnsi="仿宋" w:eastAsia="仿宋" w:cs="仿宋"/>
          <w:color w:val="333333"/>
          <w:sz w:val="21"/>
          <w:szCs w:val="21"/>
          <w:shd w:val="clear" w:color="auto" w:fill="FFFFFF"/>
        </w:rPr>
        <w:t>（3）法人代表或授权委托人的身份证复印件加盖公章；</w:t>
      </w:r>
    </w:p>
    <w:p>
      <w:pPr>
        <w:pStyle w:val="2"/>
        <w:widowControl/>
        <w:spacing w:before="0" w:beforeAutospacing="0" w:after="0" w:afterAutospacing="0" w:line="360" w:lineRule="auto"/>
        <w:ind w:firstLine="420" w:firstLineChars="200"/>
        <w:jc w:val="both"/>
        <w:rPr>
          <w:rFonts w:ascii="仿宋" w:hAnsi="仿宋" w:eastAsia="仿宋" w:cs="仿宋"/>
          <w:color w:val="333333"/>
          <w:sz w:val="21"/>
          <w:szCs w:val="21"/>
          <w:shd w:val="clear" w:color="auto" w:fill="FFFFFF"/>
        </w:rPr>
      </w:pPr>
      <w:r>
        <w:rPr>
          <w:rFonts w:hint="eastAsia" w:ascii="仿宋" w:hAnsi="仿宋" w:eastAsia="仿宋" w:cs="仿宋"/>
          <w:color w:val="333333"/>
          <w:sz w:val="21"/>
          <w:szCs w:val="21"/>
          <w:shd w:val="clear" w:color="auto" w:fill="FFFFFF"/>
        </w:rPr>
        <w:t>（4）供应商提供近3年内类似项目业绩证明。</w:t>
      </w:r>
    </w:p>
    <w:p>
      <w:pPr>
        <w:pStyle w:val="2"/>
        <w:widowControl/>
        <w:spacing w:before="0" w:beforeAutospacing="0" w:after="0" w:afterAutospacing="0" w:line="360" w:lineRule="auto"/>
        <w:ind w:firstLine="420" w:firstLineChars="200"/>
        <w:jc w:val="both"/>
        <w:rPr>
          <w:rFonts w:ascii="仿宋" w:hAnsi="仿宋" w:eastAsia="仿宋" w:cs="仿宋"/>
          <w:color w:val="333333"/>
          <w:sz w:val="21"/>
          <w:szCs w:val="21"/>
          <w:shd w:val="clear" w:color="auto" w:fill="FFFFFF"/>
        </w:rPr>
      </w:pPr>
      <w:r>
        <w:rPr>
          <w:rFonts w:hint="eastAsia" w:ascii="仿宋" w:hAnsi="仿宋" w:eastAsia="仿宋" w:cs="仿宋"/>
          <w:color w:val="333333"/>
          <w:sz w:val="21"/>
          <w:szCs w:val="21"/>
          <w:shd w:val="clear" w:color="auto" w:fill="FFFFFF"/>
        </w:rPr>
        <w:t>（5）具备建设行政主管部门颁发的电子与智能化工程专业承包贰级及以上资质</w:t>
      </w:r>
    </w:p>
    <w:p>
      <w:pPr>
        <w:pStyle w:val="2"/>
        <w:widowControl/>
        <w:spacing w:before="0" w:beforeAutospacing="0" w:after="0" w:afterAutospacing="0" w:line="360" w:lineRule="auto"/>
        <w:ind w:firstLine="420" w:firstLineChars="200"/>
        <w:jc w:val="both"/>
        <w:rPr>
          <w:rFonts w:ascii="仿宋" w:hAnsi="仿宋" w:eastAsia="仿宋" w:cs="仿宋"/>
          <w:color w:val="333333"/>
          <w:sz w:val="21"/>
          <w:szCs w:val="21"/>
          <w:shd w:val="clear" w:color="auto" w:fill="FFFFFF"/>
        </w:rPr>
      </w:pPr>
      <w:r>
        <w:rPr>
          <w:rFonts w:hint="eastAsia" w:ascii="仿宋" w:hAnsi="仿宋" w:eastAsia="仿宋" w:cs="仿宋"/>
          <w:color w:val="333333"/>
          <w:sz w:val="21"/>
          <w:szCs w:val="21"/>
          <w:shd w:val="clear" w:color="auto" w:fill="FFFFFF"/>
        </w:rPr>
        <w:t>（6）具备建设行政主管部门颁发的施工企业安全生产许可证</w:t>
      </w:r>
    </w:p>
    <w:p>
      <w:pPr>
        <w:snapToGrid w:val="0"/>
        <w:spacing w:line="360" w:lineRule="auto"/>
        <w:ind w:firstLine="420" w:firstLineChars="200"/>
        <w:rPr>
          <w:rFonts w:ascii="仿宋" w:hAnsi="仿宋" w:eastAsia="仿宋" w:cs="仿宋"/>
          <w:color w:val="333333"/>
          <w:kern w:val="0"/>
          <w:szCs w:val="21"/>
          <w:shd w:val="clear" w:color="auto" w:fill="FFFFFF"/>
          <w:lang w:bidi="ar"/>
        </w:rPr>
      </w:pPr>
      <w:r>
        <w:rPr>
          <w:rFonts w:hint="eastAsia" w:ascii="仿宋" w:hAnsi="仿宋" w:eastAsia="仿宋" w:cs="仿宋"/>
          <w:color w:val="333333"/>
          <w:kern w:val="0"/>
          <w:szCs w:val="21"/>
          <w:shd w:val="clear" w:color="auto" w:fill="FFFFFF"/>
          <w:lang w:bidi="ar"/>
        </w:rPr>
        <w:t>（7）项目团队：供应商须为本项目配备不少于4人的项目团队，项目团队人员配备要求如下：</w:t>
      </w:r>
    </w:p>
    <w:p>
      <w:pPr>
        <w:snapToGrid w:val="0"/>
        <w:spacing w:line="360" w:lineRule="auto"/>
        <w:ind w:firstLine="420" w:firstLineChars="200"/>
        <w:jc w:val="left"/>
        <w:rPr>
          <w:rFonts w:ascii="仿宋" w:hAnsi="仿宋" w:eastAsia="仿宋" w:cs="仿宋"/>
          <w:color w:val="333333"/>
          <w:kern w:val="0"/>
          <w:szCs w:val="21"/>
          <w:shd w:val="clear" w:color="auto" w:fill="FFFFFF"/>
          <w:lang w:bidi="ar"/>
        </w:rPr>
      </w:pPr>
      <w:r>
        <w:rPr>
          <w:rFonts w:hint="eastAsia" w:ascii="仿宋" w:hAnsi="仿宋" w:eastAsia="仿宋" w:cs="仿宋"/>
          <w:color w:val="333333"/>
          <w:kern w:val="0"/>
          <w:szCs w:val="21"/>
          <w:shd w:val="clear" w:color="auto" w:fill="FFFFFF"/>
          <w:lang w:bidi="ar"/>
        </w:rPr>
        <w:t>①项目负责人须具备建设行政主管部门颁发的建造师证书且获得安全生产考核合格证书（B证）。</w:t>
      </w:r>
    </w:p>
    <w:p>
      <w:pPr>
        <w:snapToGrid w:val="0"/>
        <w:spacing w:line="360" w:lineRule="auto"/>
        <w:ind w:firstLine="420" w:firstLineChars="200"/>
        <w:jc w:val="left"/>
        <w:rPr>
          <w:rFonts w:ascii="仿宋" w:hAnsi="仿宋" w:eastAsia="仿宋" w:cs="仿宋"/>
          <w:color w:val="333333"/>
          <w:kern w:val="0"/>
          <w:szCs w:val="21"/>
          <w:shd w:val="clear" w:color="auto" w:fill="FFFFFF"/>
          <w:lang w:bidi="ar"/>
        </w:rPr>
      </w:pPr>
      <w:r>
        <w:rPr>
          <w:rFonts w:hint="eastAsia" w:ascii="仿宋" w:hAnsi="仿宋" w:eastAsia="仿宋" w:cs="仿宋"/>
          <w:color w:val="333333"/>
          <w:kern w:val="0"/>
          <w:szCs w:val="21"/>
          <w:shd w:val="clear" w:color="auto" w:fill="FFFFFF"/>
          <w:lang w:bidi="ar"/>
        </w:rPr>
        <w:t>②专职安全生产管理人员须具备建设行政主管部门颁发的安全生产考核合格证书（C证）。</w:t>
      </w:r>
    </w:p>
    <w:p>
      <w:pPr>
        <w:spacing w:line="360" w:lineRule="auto"/>
        <w:ind w:firstLine="420" w:firstLineChars="200"/>
        <w:rPr>
          <w:rFonts w:ascii="仿宋" w:hAnsi="仿宋" w:eastAsia="仿宋" w:cs="仿宋"/>
          <w:color w:val="333333"/>
          <w:kern w:val="0"/>
          <w:szCs w:val="21"/>
          <w:shd w:val="clear" w:color="auto" w:fill="FFFFFF"/>
          <w:lang w:bidi="ar"/>
        </w:rPr>
      </w:pPr>
      <w:r>
        <w:rPr>
          <w:rFonts w:hint="eastAsia" w:ascii="仿宋" w:hAnsi="仿宋" w:eastAsia="仿宋" w:cs="仿宋"/>
          <w:color w:val="333333"/>
          <w:kern w:val="0"/>
          <w:szCs w:val="21"/>
          <w:shd w:val="clear" w:color="auto" w:fill="FFFFFF"/>
          <w:lang w:bidi="ar"/>
        </w:rPr>
        <w:t>③须具备与实际工程相关的特种作业操作证的专业施工人员，具备应急管理部门颁发的低压电工作业证和登高作业证的至少各1人。专职安全生产管理人员与特种操作作业人员不得复用。</w:t>
      </w:r>
    </w:p>
    <w:p>
      <w:pPr>
        <w:snapToGrid w:val="0"/>
        <w:spacing w:before="156" w:beforeLines="50" w:line="276" w:lineRule="auto"/>
        <w:ind w:left="210" w:leftChars="100"/>
        <w:jc w:val="left"/>
        <w:rPr>
          <w:rFonts w:ascii="仿宋" w:hAnsi="仿宋" w:eastAsia="仿宋" w:cs="仿宋"/>
          <w:color w:val="333333"/>
          <w:kern w:val="0"/>
          <w:szCs w:val="21"/>
          <w:shd w:val="clear" w:color="auto" w:fill="FFFFFF"/>
          <w:lang w:bidi="ar"/>
        </w:rPr>
      </w:pPr>
      <w:r>
        <w:rPr>
          <w:rFonts w:hint="eastAsia" w:ascii="仿宋" w:hAnsi="仿宋" w:eastAsia="仿宋" w:cs="仿宋"/>
          <w:color w:val="333333"/>
          <w:kern w:val="0"/>
          <w:szCs w:val="21"/>
          <w:shd w:val="clear" w:color="auto" w:fill="FFFFFF"/>
          <w:lang w:bidi="ar"/>
        </w:rPr>
        <w:t>提供上述人员的清单表、身份证正反面复印件及有效资格证书的复印件，近6个月的社保证明材料。</w:t>
      </w:r>
    </w:p>
    <w:p>
      <w:pPr>
        <w:spacing w:line="360" w:lineRule="auto"/>
        <w:rPr>
          <w:rFonts w:ascii="仿宋" w:hAnsi="仿宋" w:eastAsia="仿宋" w:cs="仿宋"/>
          <w:sz w:val="28"/>
        </w:rPr>
      </w:pPr>
      <w:r>
        <w:rPr>
          <w:rFonts w:hint="eastAsia" w:ascii="仿宋" w:hAnsi="仿宋" w:eastAsia="仿宋" w:cs="仿宋"/>
          <w:sz w:val="28"/>
        </w:rPr>
        <w:br w:type="page"/>
      </w:r>
    </w:p>
    <w:p>
      <w:pPr>
        <w:pStyle w:val="10"/>
        <w:spacing w:line="240" w:lineRule="auto"/>
        <w:ind w:left="0" w:firstLine="0"/>
        <w:jc w:val="left"/>
        <w:outlineLvl w:val="9"/>
        <w:rPr>
          <w:rFonts w:ascii="仿宋" w:hAnsi="仿宋" w:eastAsia="仿宋" w:cs="仿宋"/>
          <w:bCs w:val="0"/>
          <w:sz w:val="28"/>
          <w:szCs w:val="24"/>
        </w:rPr>
      </w:pPr>
      <w:r>
        <w:rPr>
          <w:rFonts w:hint="eastAsia" w:ascii="仿宋" w:hAnsi="仿宋" w:eastAsia="仿宋" w:cs="仿宋"/>
          <w:bCs w:val="0"/>
          <w:sz w:val="28"/>
          <w:szCs w:val="24"/>
        </w:rPr>
        <w:t>法人授权书</w:t>
      </w:r>
    </w:p>
    <w:p>
      <w:pPr>
        <w:pStyle w:val="11"/>
        <w:spacing w:line="240" w:lineRule="auto"/>
        <w:jc w:val="center"/>
        <w:rPr>
          <w:rFonts w:ascii="仿宋" w:hAnsi="仿宋" w:eastAsia="仿宋" w:cs="仿宋"/>
          <w:sz w:val="32"/>
          <w:szCs w:val="32"/>
        </w:rPr>
      </w:pPr>
      <w:r>
        <w:rPr>
          <w:rFonts w:hint="eastAsia" w:ascii="仿宋" w:hAnsi="仿宋" w:eastAsia="仿宋" w:cs="仿宋"/>
          <w:sz w:val="32"/>
          <w:szCs w:val="32"/>
        </w:rPr>
        <w:t>法人授权书</w:t>
      </w:r>
    </w:p>
    <w:p>
      <w:pPr>
        <w:pStyle w:val="13"/>
        <w:spacing w:line="360" w:lineRule="auto"/>
        <w:ind w:firstLine="480"/>
        <w:rPr>
          <w:rFonts w:ascii="仿宋" w:hAnsi="仿宋" w:eastAsia="仿宋" w:cs="仿宋"/>
          <w:sz w:val="24"/>
          <w:szCs w:val="24"/>
        </w:rPr>
      </w:pPr>
      <w:r>
        <w:rPr>
          <w:rFonts w:hint="eastAsia" w:ascii="仿宋" w:hAnsi="仿宋" w:eastAsia="仿宋" w:cs="仿宋"/>
          <w:sz w:val="24"/>
          <w:szCs w:val="24"/>
        </w:rPr>
        <w:t>本授权书声明：</w:t>
      </w:r>
      <w:r>
        <w:rPr>
          <w:rFonts w:hint="eastAsia" w:ascii="仿宋" w:hAnsi="仿宋" w:eastAsia="仿宋" w:cs="仿宋"/>
          <w:sz w:val="24"/>
          <w:szCs w:val="24"/>
          <w:u w:val="single"/>
        </w:rPr>
        <w:t xml:space="preserve">            </w:t>
      </w:r>
      <w:r>
        <w:rPr>
          <w:rFonts w:hint="eastAsia" w:ascii="仿宋" w:hAnsi="仿宋" w:eastAsia="仿宋" w:cs="仿宋"/>
          <w:sz w:val="24"/>
          <w:szCs w:val="24"/>
        </w:rPr>
        <w:t>（应答人名称）授权</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（被授权人姓名）作为我方参加名称为</w:t>
      </w:r>
      <w:r>
        <w:rPr>
          <w:rFonts w:hint="eastAsia" w:ascii="仿宋" w:hAnsi="仿宋" w:eastAsia="仿宋" w:cs="仿宋"/>
          <w:sz w:val="24"/>
          <w:szCs w:val="24"/>
          <w:u w:val="single"/>
        </w:rPr>
        <w:t xml:space="preserve">                           </w:t>
      </w:r>
      <w:bookmarkStart w:id="6" w:name="OLE_LINK4"/>
      <w:bookmarkStart w:id="7" w:name="OLE_LINK3"/>
      <w:r>
        <w:rPr>
          <w:rFonts w:hint="eastAsia" w:ascii="仿宋" w:hAnsi="仿宋" w:eastAsia="仿宋" w:cs="仿宋"/>
          <w:sz w:val="24"/>
          <w:szCs w:val="24"/>
          <w:u w:val="single"/>
        </w:rPr>
        <w:t>（项目名称）</w:t>
      </w:r>
      <w:bookmarkEnd w:id="6"/>
      <w:bookmarkEnd w:id="7"/>
      <w:r>
        <w:rPr>
          <w:rFonts w:hint="eastAsia" w:ascii="仿宋" w:hAnsi="仿宋" w:eastAsia="仿宋" w:cs="仿宋"/>
          <w:sz w:val="24"/>
          <w:szCs w:val="24"/>
        </w:rPr>
        <w:t>项目采购活动的合法代理人，以本单位名义全权处理一切与该项目采购有关的事务。</w:t>
      </w:r>
    </w:p>
    <w:p>
      <w:pPr>
        <w:pStyle w:val="13"/>
        <w:spacing w:line="360" w:lineRule="auto"/>
        <w:ind w:firstLine="480"/>
        <w:rPr>
          <w:rFonts w:ascii="仿宋" w:hAnsi="仿宋" w:eastAsia="仿宋" w:cs="仿宋"/>
          <w:sz w:val="24"/>
          <w:szCs w:val="24"/>
        </w:rPr>
      </w:pPr>
      <w:r>
        <w:rPr>
          <w:rFonts w:hint="eastAsia" w:ascii="仿宋" w:hAnsi="仿宋" w:eastAsia="仿宋" w:cs="仿宋"/>
          <w:sz w:val="24"/>
          <w:szCs w:val="24"/>
        </w:rPr>
        <w:t>本授权书自______年____月____日起生效，特此声明。</w:t>
      </w:r>
    </w:p>
    <w:p>
      <w:pPr>
        <w:pStyle w:val="13"/>
        <w:spacing w:line="360" w:lineRule="auto"/>
        <w:ind w:firstLine="480"/>
        <w:rPr>
          <w:rFonts w:ascii="仿宋" w:hAnsi="仿宋" w:eastAsia="仿宋" w:cs="仿宋"/>
          <w:sz w:val="24"/>
          <w:szCs w:val="24"/>
        </w:rPr>
      </w:pPr>
      <w:r>
        <w:rPr>
          <w:rFonts w:hint="eastAsia" w:ascii="仿宋" w:hAnsi="仿宋" w:eastAsia="仿宋" w:cs="仿宋"/>
          <w:sz w:val="24"/>
          <w:szCs w:val="24"/>
        </w:rPr>
        <w:t>被授权人身份证号码：</w:t>
      </w:r>
    </w:p>
    <w:p>
      <w:pPr>
        <w:pStyle w:val="13"/>
        <w:spacing w:line="360" w:lineRule="auto"/>
        <w:ind w:firstLine="480"/>
        <w:rPr>
          <w:rFonts w:ascii="仿宋" w:hAnsi="仿宋" w:eastAsia="仿宋" w:cs="仿宋"/>
          <w:sz w:val="24"/>
          <w:szCs w:val="24"/>
          <w:u w:val="single"/>
        </w:rPr>
      </w:pPr>
      <w:r>
        <w:rPr>
          <w:rFonts w:hint="eastAsia" w:ascii="仿宋" w:hAnsi="仿宋" w:eastAsia="仿宋" w:cs="仿宋"/>
          <w:sz w:val="24"/>
          <w:szCs w:val="24"/>
        </w:rPr>
        <w:t>被授权人联系电话：（手机）</w:t>
      </w:r>
    </w:p>
    <w:p>
      <w:pPr>
        <w:pStyle w:val="13"/>
        <w:spacing w:line="360" w:lineRule="auto"/>
        <w:ind w:firstLine="468"/>
        <w:rPr>
          <w:rFonts w:ascii="仿宋" w:hAnsi="仿宋" w:eastAsia="仿宋" w:cs="仿宋"/>
          <w:sz w:val="24"/>
          <w:szCs w:val="24"/>
        </w:rPr>
      </w:pPr>
      <w:r>
        <w:rPr>
          <w:rFonts w:hint="eastAsia" w:ascii="仿宋" w:hAnsi="仿宋" w:eastAsia="仿宋" w:cs="仿宋"/>
          <w:sz w:val="24"/>
          <w:szCs w:val="24"/>
        </w:rPr>
        <w:t>单位名称：（加盖公章）</w:t>
      </w:r>
    </w:p>
    <w:p>
      <w:pPr>
        <w:pStyle w:val="13"/>
        <w:spacing w:line="360" w:lineRule="auto"/>
        <w:ind w:firstLine="480"/>
        <w:rPr>
          <w:rFonts w:ascii="仿宋" w:hAnsi="仿宋" w:eastAsia="仿宋" w:cs="仿宋"/>
          <w:sz w:val="24"/>
          <w:szCs w:val="24"/>
          <w:u w:val="single"/>
        </w:rPr>
      </w:pPr>
      <w:r>
        <w:rPr>
          <w:rFonts w:hint="eastAsia" w:ascii="仿宋" w:hAnsi="仿宋" w:eastAsia="仿宋" w:cs="仿宋"/>
          <w:sz w:val="24"/>
          <w:szCs w:val="24"/>
        </w:rPr>
        <w:t>单位地址：</w:t>
      </w:r>
    </w:p>
    <w:p>
      <w:pPr>
        <w:pStyle w:val="13"/>
        <w:spacing w:line="360" w:lineRule="auto"/>
        <w:ind w:firstLine="480"/>
        <w:rPr>
          <w:rFonts w:ascii="仿宋" w:hAnsi="仿宋" w:eastAsia="仿宋" w:cs="仿宋"/>
          <w:sz w:val="24"/>
          <w:szCs w:val="24"/>
        </w:rPr>
      </w:pPr>
      <w:r>
        <w:rPr>
          <w:rFonts w:hint="eastAsia" w:ascii="仿宋" w:hAnsi="仿宋" w:eastAsia="仿宋" w:cs="仿宋"/>
          <w:sz w:val="24"/>
          <w:szCs w:val="24"/>
        </w:rPr>
        <w:t>日    期：</w:t>
      </w:r>
      <w:bookmarkStart w:id="8" w:name="_Hlt26671380"/>
      <w:bookmarkEnd w:id="8"/>
      <w:bookmarkStart w:id="9" w:name="_格式3__银行出具的资信证明"/>
      <w:bookmarkEnd w:id="9"/>
      <w:bookmarkStart w:id="10" w:name="_Hlt26955070"/>
      <w:bookmarkEnd w:id="10"/>
    </w:p>
    <w:p>
      <w:pPr>
        <w:pStyle w:val="13"/>
        <w:ind w:firstLine="480"/>
        <w:rPr>
          <w:rFonts w:ascii="仿宋" w:hAnsi="仿宋" w:eastAsia="仿宋" w:cs="仿宋"/>
          <w:sz w:val="24"/>
          <w:szCs w:val="24"/>
        </w:rPr>
      </w:pPr>
    </w:p>
    <w:p>
      <w:pPr>
        <w:pStyle w:val="13"/>
        <w:ind w:firstLine="480"/>
        <w:rPr>
          <w:rFonts w:ascii="仿宋" w:hAnsi="仿宋" w:eastAsia="仿宋" w:cs="仿宋"/>
          <w:sz w:val="24"/>
          <w:szCs w:val="24"/>
        </w:rPr>
      </w:pPr>
    </w:p>
    <w:p>
      <w:pPr>
        <w:pStyle w:val="13"/>
        <w:ind w:firstLine="480"/>
        <w:rPr>
          <w:rFonts w:ascii="仿宋" w:hAnsi="仿宋" w:eastAsia="仿宋" w:cs="仿宋"/>
          <w:sz w:val="24"/>
          <w:szCs w:val="24"/>
        </w:rPr>
      </w:pPr>
    </w:p>
    <w:p>
      <w:pPr>
        <w:pStyle w:val="13"/>
        <w:ind w:firstLine="480"/>
        <w:rPr>
          <w:rFonts w:ascii="仿宋" w:hAnsi="仿宋" w:eastAsia="仿宋" w:cs="仿宋"/>
          <w:sz w:val="24"/>
          <w:szCs w:val="24"/>
        </w:rPr>
      </w:pPr>
    </w:p>
    <w:p>
      <w:pPr>
        <w:pStyle w:val="13"/>
        <w:ind w:firstLine="480"/>
        <w:rPr>
          <w:rFonts w:ascii="仿宋" w:hAnsi="仿宋" w:eastAsia="仿宋" w:cs="仿宋"/>
          <w:sz w:val="24"/>
          <w:szCs w:val="24"/>
        </w:rPr>
      </w:pPr>
    </w:p>
    <w:p>
      <w:pPr>
        <w:pStyle w:val="13"/>
        <w:ind w:firstLine="480"/>
        <w:rPr>
          <w:rFonts w:ascii="仿宋" w:hAnsi="仿宋" w:eastAsia="仿宋" w:cs="仿宋"/>
          <w:sz w:val="24"/>
          <w:szCs w:val="24"/>
        </w:rPr>
      </w:pPr>
    </w:p>
    <w:p>
      <w:pPr>
        <w:pStyle w:val="13"/>
        <w:ind w:firstLine="480"/>
        <w:rPr>
          <w:rFonts w:ascii="仿宋" w:hAnsi="仿宋" w:eastAsia="仿宋" w:cs="仿宋"/>
          <w:sz w:val="24"/>
          <w:szCs w:val="24"/>
        </w:rPr>
      </w:pPr>
    </w:p>
    <w:p>
      <w:pPr>
        <w:pStyle w:val="13"/>
        <w:ind w:firstLine="480"/>
        <w:rPr>
          <w:rFonts w:ascii="仿宋" w:hAnsi="仿宋" w:eastAsia="仿宋" w:cs="仿宋"/>
          <w:sz w:val="24"/>
          <w:szCs w:val="24"/>
        </w:rPr>
      </w:pPr>
    </w:p>
    <w:p>
      <w:pPr>
        <w:pStyle w:val="13"/>
        <w:ind w:firstLine="480"/>
        <w:rPr>
          <w:rFonts w:ascii="仿宋" w:hAnsi="仿宋" w:eastAsia="仿宋" w:cs="仿宋"/>
          <w:sz w:val="24"/>
          <w:szCs w:val="24"/>
        </w:rPr>
      </w:pPr>
    </w:p>
    <w:p>
      <w:pPr>
        <w:pStyle w:val="13"/>
        <w:ind w:firstLine="480"/>
        <w:rPr>
          <w:rFonts w:ascii="仿宋" w:hAnsi="仿宋" w:eastAsia="仿宋" w:cs="仿宋"/>
          <w:sz w:val="24"/>
          <w:szCs w:val="24"/>
        </w:rPr>
      </w:pPr>
    </w:p>
    <w:p>
      <w:pPr>
        <w:pStyle w:val="13"/>
        <w:ind w:firstLine="480"/>
        <w:rPr>
          <w:rFonts w:ascii="仿宋" w:hAnsi="仿宋" w:eastAsia="仿宋" w:cs="仿宋"/>
          <w:sz w:val="24"/>
          <w:szCs w:val="24"/>
        </w:rPr>
      </w:pPr>
    </w:p>
    <w:p>
      <w:pPr>
        <w:pStyle w:val="13"/>
        <w:ind w:firstLine="480"/>
        <w:rPr>
          <w:rFonts w:ascii="仿宋" w:hAnsi="仿宋" w:eastAsia="仿宋" w:cs="仿宋"/>
          <w:sz w:val="24"/>
          <w:szCs w:val="24"/>
        </w:rPr>
      </w:pPr>
    </w:p>
    <w:p>
      <w:pPr>
        <w:pStyle w:val="13"/>
        <w:ind w:firstLine="480"/>
        <w:rPr>
          <w:rFonts w:ascii="仿宋" w:hAnsi="仿宋" w:eastAsia="仿宋" w:cs="仿宋"/>
          <w:sz w:val="24"/>
          <w:szCs w:val="24"/>
        </w:rPr>
      </w:pPr>
    </w:p>
    <w:p>
      <w:pPr>
        <w:pStyle w:val="13"/>
        <w:ind w:firstLine="480"/>
        <w:rPr>
          <w:rFonts w:ascii="仿宋" w:hAnsi="仿宋" w:eastAsia="仿宋" w:cs="仿宋"/>
          <w:sz w:val="24"/>
          <w:szCs w:val="24"/>
        </w:rPr>
      </w:pPr>
    </w:p>
    <w:p>
      <w:pPr>
        <w:pStyle w:val="13"/>
        <w:ind w:firstLine="480"/>
        <w:rPr>
          <w:rFonts w:ascii="仿宋" w:hAnsi="仿宋" w:eastAsia="仿宋" w:cs="仿宋"/>
          <w:sz w:val="24"/>
          <w:szCs w:val="24"/>
        </w:rPr>
      </w:pPr>
    </w:p>
    <w:p>
      <w:pPr>
        <w:rPr>
          <w:rFonts w:ascii="仿宋" w:hAnsi="仿宋" w:eastAsia="仿宋" w:cs="仿宋"/>
          <w:sz w:val="28"/>
        </w:rPr>
      </w:pPr>
      <w:r>
        <w:rPr>
          <w:rFonts w:hint="eastAsia" w:ascii="仿宋" w:hAnsi="仿宋" w:eastAsia="仿宋" w:cs="仿宋"/>
          <w:sz w:val="28"/>
        </w:rPr>
        <w:br w:type="page"/>
      </w:r>
    </w:p>
    <w:p>
      <w:pPr>
        <w:pStyle w:val="10"/>
        <w:spacing w:line="240" w:lineRule="auto"/>
        <w:ind w:left="0" w:firstLine="0"/>
        <w:jc w:val="left"/>
        <w:outlineLvl w:val="9"/>
        <w:rPr>
          <w:rFonts w:ascii="仿宋" w:hAnsi="仿宋" w:eastAsia="仿宋" w:cs="仿宋"/>
          <w:bCs w:val="0"/>
          <w:sz w:val="28"/>
          <w:szCs w:val="24"/>
        </w:rPr>
      </w:pPr>
      <w:r>
        <w:rPr>
          <w:rFonts w:hint="eastAsia" w:ascii="仿宋" w:hAnsi="仿宋" w:eastAsia="仿宋" w:cs="仿宋"/>
          <w:bCs w:val="0"/>
          <w:sz w:val="28"/>
          <w:szCs w:val="24"/>
        </w:rPr>
        <w:t>应答函</w:t>
      </w:r>
    </w:p>
    <w:p>
      <w:pPr>
        <w:pStyle w:val="11"/>
        <w:spacing w:line="240" w:lineRule="auto"/>
        <w:jc w:val="center"/>
        <w:rPr>
          <w:rFonts w:ascii="仿宋" w:hAnsi="仿宋" w:eastAsia="仿宋" w:cs="仿宋"/>
          <w:sz w:val="32"/>
          <w:szCs w:val="32"/>
        </w:rPr>
      </w:pPr>
      <w:r>
        <w:rPr>
          <w:rFonts w:hint="eastAsia" w:ascii="仿宋" w:hAnsi="仿宋" w:eastAsia="仿宋" w:cs="仿宋"/>
          <w:sz w:val="32"/>
          <w:szCs w:val="32"/>
        </w:rPr>
        <w:t>应答函</w:t>
      </w:r>
    </w:p>
    <w:p>
      <w:pPr>
        <w:pStyle w:val="14"/>
        <w:spacing w:before="0" w:after="0"/>
        <w:rPr>
          <w:rFonts w:ascii="仿宋" w:hAnsi="仿宋" w:eastAsia="仿宋" w:cs="仿宋"/>
        </w:rPr>
      </w:pPr>
      <w:r>
        <w:rPr>
          <w:rFonts w:hint="eastAsia" w:ascii="仿宋" w:hAnsi="仿宋" w:eastAsia="仿宋" w:cs="仿宋"/>
        </w:rPr>
        <w:t>致：</w:t>
      </w:r>
      <w:r>
        <w:rPr>
          <w:rFonts w:hint="eastAsia" w:ascii="仿宋" w:hAnsi="仿宋" w:eastAsia="仿宋" w:cs="仿宋"/>
          <w:color w:val="333333"/>
          <w:shd w:val="clear" w:color="auto" w:fill="FFFFFF"/>
        </w:rPr>
        <w:t>南京市六合区人民医院</w:t>
      </w:r>
    </w:p>
    <w:p>
      <w:pPr>
        <w:pStyle w:val="14"/>
        <w:spacing w:before="0" w:after="0"/>
        <w:rPr>
          <w:rFonts w:ascii="仿宋" w:hAnsi="仿宋" w:eastAsia="仿宋" w:cs="仿宋"/>
        </w:rPr>
      </w:pPr>
      <w:r>
        <w:rPr>
          <w:rFonts w:hint="eastAsia" w:ascii="仿宋" w:hAnsi="仿宋" w:eastAsia="仿宋" w:cs="仿宋"/>
        </w:rPr>
        <w:t>根据贵方名称为</w:t>
      </w:r>
      <w:r>
        <w:rPr>
          <w:rFonts w:hint="eastAsia" w:ascii="仿宋" w:hAnsi="仿宋" w:eastAsia="仿宋" w:cs="仿宋"/>
          <w:u w:val="single"/>
        </w:rPr>
        <w:t xml:space="preserve">                         （项目名称）  </w:t>
      </w:r>
      <w:r>
        <w:rPr>
          <w:rFonts w:hint="eastAsia" w:ascii="仿宋" w:hAnsi="仿宋" w:eastAsia="仿宋" w:cs="仿宋"/>
        </w:rPr>
        <w:t>的项目招标文件，我方正式提交应答函，并宣布同意如下内容：</w:t>
      </w:r>
    </w:p>
    <w:p>
      <w:pPr>
        <w:pStyle w:val="14"/>
        <w:spacing w:before="0" w:after="0"/>
        <w:rPr>
          <w:rFonts w:ascii="仿宋" w:hAnsi="仿宋" w:eastAsia="仿宋" w:cs="仿宋"/>
        </w:rPr>
      </w:pPr>
      <w:r>
        <w:rPr>
          <w:rFonts w:hint="eastAsia" w:ascii="仿宋" w:hAnsi="仿宋" w:eastAsia="仿宋" w:cs="仿宋"/>
        </w:rPr>
        <w:t>1.按招标文件规定的各项要求，向买方提供所需服务（包含与服务相关的货物）。</w:t>
      </w:r>
    </w:p>
    <w:p>
      <w:pPr>
        <w:pStyle w:val="14"/>
        <w:spacing w:before="0" w:after="0"/>
        <w:rPr>
          <w:rFonts w:ascii="仿宋" w:hAnsi="仿宋" w:eastAsia="仿宋" w:cs="仿宋"/>
        </w:rPr>
      </w:pPr>
      <w:r>
        <w:rPr>
          <w:rFonts w:hint="eastAsia" w:ascii="仿宋" w:hAnsi="仿宋" w:eastAsia="仿宋" w:cs="仿宋"/>
        </w:rPr>
        <w:t>2.我们完全理解贵方不一定将合同授予最低报价的应答人。</w:t>
      </w:r>
    </w:p>
    <w:p>
      <w:pPr>
        <w:pStyle w:val="14"/>
        <w:spacing w:before="0" w:after="0"/>
        <w:rPr>
          <w:rFonts w:ascii="仿宋" w:hAnsi="仿宋" w:eastAsia="仿宋" w:cs="仿宋"/>
        </w:rPr>
      </w:pPr>
      <w:r>
        <w:rPr>
          <w:rFonts w:hint="eastAsia" w:ascii="仿宋" w:hAnsi="仿宋" w:eastAsia="仿宋" w:cs="仿宋"/>
        </w:rPr>
        <w:t>3.我们已详细审核全部招标文件及其有效补充文件，我们知道必须放弃提出含糊不清或误解问题的权利。</w:t>
      </w:r>
    </w:p>
    <w:p>
      <w:pPr>
        <w:pStyle w:val="14"/>
        <w:spacing w:before="0" w:after="0"/>
        <w:rPr>
          <w:rFonts w:ascii="仿宋" w:hAnsi="仿宋" w:eastAsia="仿宋" w:cs="仿宋"/>
        </w:rPr>
      </w:pPr>
      <w:r>
        <w:rPr>
          <w:rFonts w:hint="eastAsia" w:ascii="仿宋" w:hAnsi="仿宋" w:eastAsia="仿宋" w:cs="仿宋"/>
        </w:rPr>
        <w:t>4.我们同意从规定的开标日期起遵循本应答文件，并在规定的应答有效期期满之前均具有约束力。</w:t>
      </w:r>
    </w:p>
    <w:p>
      <w:pPr>
        <w:pStyle w:val="14"/>
        <w:spacing w:before="0" w:after="0"/>
        <w:rPr>
          <w:rFonts w:ascii="仿宋" w:hAnsi="仿宋" w:eastAsia="仿宋" w:cs="仿宋"/>
        </w:rPr>
      </w:pPr>
      <w:r>
        <w:rPr>
          <w:rFonts w:hint="eastAsia" w:ascii="仿宋" w:hAnsi="仿宋" w:eastAsia="仿宋" w:cs="仿宋"/>
        </w:rPr>
        <w:t>5.同意向贵方提供贵方可能另外要求的与应答有关的任何证据或资料，并保证我方已提供和将要提供的文件是真实的、准确的。</w:t>
      </w:r>
    </w:p>
    <w:p>
      <w:pPr>
        <w:pStyle w:val="14"/>
        <w:spacing w:before="0" w:after="0"/>
        <w:rPr>
          <w:rFonts w:ascii="仿宋" w:hAnsi="仿宋" w:eastAsia="仿宋" w:cs="仿宋"/>
        </w:rPr>
      </w:pPr>
      <w:r>
        <w:rPr>
          <w:rFonts w:hint="eastAsia" w:ascii="仿宋" w:hAnsi="仿宋" w:eastAsia="仿宋" w:cs="仿宋"/>
        </w:rPr>
        <w:t>6.一旦我方中标，我方将根据招标文件的规定，严格履行合同的责任和义务，并保证在招标文件规定的时间完成项目，交付买方验收、使用。</w:t>
      </w:r>
    </w:p>
    <w:p>
      <w:pPr>
        <w:spacing w:line="360" w:lineRule="auto"/>
        <w:ind w:firstLine="480"/>
        <w:jc w:val="left"/>
        <w:rPr>
          <w:rFonts w:ascii="仿宋" w:hAnsi="仿宋" w:eastAsia="仿宋" w:cs="仿宋"/>
          <w:sz w:val="24"/>
        </w:rPr>
      </w:pPr>
      <w:r>
        <w:rPr>
          <w:rFonts w:hint="eastAsia" w:ascii="仿宋" w:hAnsi="仿宋" w:eastAsia="仿宋" w:cs="仿宋"/>
          <w:sz w:val="24"/>
        </w:rPr>
        <w:t>7.我方为：¨大型企业 ¨中型企业 ¨小型企业 ¨微型企业（在对应¨内</w:t>
      </w:r>
      <w:r>
        <w:rPr>
          <w:rFonts w:hint="eastAsia" w:ascii="仿宋" w:hAnsi="仿宋" w:eastAsia="仿宋" w:cs="仿宋"/>
          <w:sz w:val="24"/>
          <w:lang w:val="zh-CN"/>
        </w:rPr>
        <w:t>打“√”</w:t>
      </w:r>
      <w:r>
        <w:rPr>
          <w:rFonts w:hint="eastAsia" w:ascii="仿宋" w:hAnsi="仿宋" w:eastAsia="仿宋" w:cs="仿宋"/>
          <w:sz w:val="24"/>
        </w:rPr>
        <w:t>）</w:t>
      </w:r>
    </w:p>
    <w:p>
      <w:pPr>
        <w:pStyle w:val="14"/>
        <w:spacing w:before="0" w:after="0"/>
        <w:rPr>
          <w:rFonts w:ascii="仿宋" w:hAnsi="仿宋" w:eastAsia="仿宋" w:cs="仿宋"/>
        </w:rPr>
      </w:pPr>
      <w:r>
        <w:rPr>
          <w:rFonts w:hint="eastAsia" w:ascii="仿宋" w:hAnsi="仿宋" w:eastAsia="仿宋" w:cs="仿宋"/>
        </w:rPr>
        <w:t>8.我方与本次应答有关信息</w:t>
      </w:r>
    </w:p>
    <w:p>
      <w:pPr>
        <w:pStyle w:val="14"/>
        <w:spacing w:before="0" w:after="0"/>
        <w:rPr>
          <w:rFonts w:ascii="仿宋" w:hAnsi="仿宋" w:eastAsia="仿宋" w:cs="仿宋"/>
        </w:rPr>
      </w:pPr>
      <w:r>
        <w:rPr>
          <w:rFonts w:hint="eastAsia" w:ascii="仿宋" w:hAnsi="仿宋" w:eastAsia="仿宋" w:cs="仿宋"/>
        </w:rPr>
        <w:t>地  址：</w:t>
      </w:r>
    </w:p>
    <w:p>
      <w:pPr>
        <w:pStyle w:val="14"/>
        <w:spacing w:before="0" w:after="0"/>
        <w:rPr>
          <w:rFonts w:ascii="仿宋" w:hAnsi="仿宋" w:eastAsia="仿宋" w:cs="仿宋"/>
        </w:rPr>
      </w:pPr>
      <w:r>
        <w:rPr>
          <w:rFonts w:hint="eastAsia" w:ascii="仿宋" w:hAnsi="仿宋" w:eastAsia="仿宋" w:cs="仿宋"/>
        </w:rPr>
        <w:t>邮  编：</w:t>
      </w:r>
    </w:p>
    <w:p>
      <w:pPr>
        <w:pStyle w:val="14"/>
        <w:spacing w:before="0" w:after="0"/>
        <w:rPr>
          <w:rFonts w:ascii="仿宋" w:hAnsi="仿宋" w:eastAsia="仿宋" w:cs="仿宋"/>
          <w:u w:val="single"/>
        </w:rPr>
      </w:pPr>
      <w:r>
        <w:rPr>
          <w:rFonts w:hint="eastAsia" w:ascii="仿宋" w:hAnsi="仿宋" w:eastAsia="仿宋" w:cs="仿宋"/>
        </w:rPr>
        <w:t>电  话：</w:t>
      </w:r>
    </w:p>
    <w:p>
      <w:pPr>
        <w:pStyle w:val="14"/>
        <w:spacing w:before="0" w:after="0"/>
        <w:rPr>
          <w:rFonts w:ascii="仿宋" w:hAnsi="仿宋" w:eastAsia="仿宋" w:cs="仿宋"/>
          <w:u w:val="single"/>
        </w:rPr>
      </w:pPr>
      <w:r>
        <w:rPr>
          <w:rFonts w:hint="eastAsia" w:ascii="仿宋" w:hAnsi="仿宋" w:eastAsia="仿宋" w:cs="仿宋"/>
        </w:rPr>
        <w:t>传  真：</w:t>
      </w:r>
    </w:p>
    <w:p>
      <w:pPr>
        <w:pStyle w:val="14"/>
        <w:spacing w:before="0" w:after="0"/>
        <w:rPr>
          <w:rFonts w:ascii="仿宋" w:hAnsi="仿宋" w:eastAsia="仿宋" w:cs="仿宋"/>
          <w:u w:val="single"/>
        </w:rPr>
      </w:pPr>
      <w:r>
        <w:rPr>
          <w:rFonts w:hint="eastAsia" w:ascii="仿宋" w:hAnsi="仿宋" w:eastAsia="仿宋" w:cs="仿宋"/>
        </w:rPr>
        <w:t>开户行：</w:t>
      </w:r>
    </w:p>
    <w:p>
      <w:pPr>
        <w:pStyle w:val="14"/>
        <w:spacing w:before="0" w:after="0"/>
        <w:rPr>
          <w:rFonts w:ascii="仿宋" w:hAnsi="仿宋" w:eastAsia="仿宋" w:cs="仿宋"/>
          <w:u w:val="single"/>
        </w:rPr>
      </w:pPr>
      <w:r>
        <w:rPr>
          <w:rFonts w:hint="eastAsia" w:ascii="仿宋" w:hAnsi="仿宋" w:eastAsia="仿宋" w:cs="仿宋"/>
        </w:rPr>
        <w:t>账  号：</w:t>
      </w:r>
    </w:p>
    <w:p>
      <w:pPr>
        <w:spacing w:line="360" w:lineRule="auto"/>
        <w:ind w:right="180" w:firstLine="480"/>
        <w:rPr>
          <w:rFonts w:ascii="仿宋" w:hAnsi="仿宋" w:eastAsia="仿宋" w:cs="仿宋"/>
          <w:sz w:val="24"/>
        </w:rPr>
      </w:pPr>
      <w:r>
        <w:rPr>
          <w:rFonts w:hint="eastAsia" w:ascii="仿宋" w:hAnsi="仿宋" w:eastAsia="仿宋" w:cs="仿宋"/>
          <w:sz w:val="24"/>
        </w:rPr>
        <w:t>应答人名称：（加盖公章）</w:t>
      </w:r>
    </w:p>
    <w:p>
      <w:pPr>
        <w:pStyle w:val="14"/>
        <w:spacing w:before="0" w:after="0"/>
        <w:rPr>
          <w:rFonts w:ascii="仿宋" w:hAnsi="仿宋" w:eastAsia="仿宋" w:cs="仿宋"/>
          <w:szCs w:val="21"/>
        </w:rPr>
      </w:pPr>
      <w:r>
        <w:rPr>
          <w:rFonts w:hint="eastAsia" w:ascii="仿宋" w:hAnsi="仿宋" w:eastAsia="仿宋" w:cs="仿宋"/>
        </w:rPr>
        <w:t>日  期：</w:t>
      </w:r>
    </w:p>
    <w:p>
      <w:pPr>
        <w:rPr>
          <w:rFonts w:ascii="仿宋" w:hAnsi="仿宋" w:eastAsia="仿宋" w:cs="仿宋"/>
          <w:sz w:val="28"/>
        </w:rPr>
      </w:pPr>
      <w:r>
        <w:rPr>
          <w:rFonts w:hint="eastAsia" w:ascii="仿宋" w:hAnsi="仿宋" w:eastAsia="仿宋" w:cs="仿宋"/>
          <w:sz w:val="28"/>
        </w:rPr>
        <w:br w:type="page"/>
      </w:r>
    </w:p>
    <w:p>
      <w:pPr>
        <w:pStyle w:val="10"/>
        <w:spacing w:line="240" w:lineRule="auto"/>
        <w:ind w:left="0" w:firstLine="0"/>
        <w:jc w:val="left"/>
        <w:outlineLvl w:val="9"/>
        <w:rPr>
          <w:rFonts w:ascii="仿宋" w:hAnsi="仿宋" w:eastAsia="仿宋" w:cs="仿宋"/>
          <w:bCs w:val="0"/>
          <w:sz w:val="28"/>
          <w:szCs w:val="24"/>
        </w:rPr>
      </w:pPr>
      <w:r>
        <w:rPr>
          <w:rFonts w:hint="eastAsia" w:ascii="仿宋" w:hAnsi="仿宋" w:eastAsia="仿宋" w:cs="仿宋"/>
          <w:bCs w:val="0"/>
          <w:sz w:val="28"/>
          <w:szCs w:val="24"/>
        </w:rPr>
        <w:t>开标一览表</w:t>
      </w:r>
    </w:p>
    <w:p>
      <w:pPr>
        <w:pStyle w:val="11"/>
        <w:spacing w:line="240" w:lineRule="auto"/>
        <w:jc w:val="center"/>
        <w:rPr>
          <w:rFonts w:ascii="仿宋" w:hAnsi="仿宋" w:eastAsia="仿宋" w:cs="仿宋"/>
          <w:sz w:val="32"/>
          <w:szCs w:val="32"/>
        </w:rPr>
      </w:pPr>
      <w:r>
        <w:rPr>
          <w:rFonts w:hint="eastAsia" w:ascii="仿宋" w:hAnsi="仿宋" w:eastAsia="仿宋" w:cs="仿宋"/>
          <w:sz w:val="32"/>
          <w:szCs w:val="32"/>
        </w:rPr>
        <w:t>开标一览表</w:t>
      </w:r>
    </w:p>
    <w:p>
      <w:pPr>
        <w:spacing w:line="360" w:lineRule="auto"/>
        <w:rPr>
          <w:rFonts w:ascii="仿宋" w:hAnsi="仿宋" w:eastAsia="仿宋" w:cs="仿宋"/>
          <w:sz w:val="24"/>
        </w:rPr>
      </w:pPr>
      <w:r>
        <w:rPr>
          <w:rFonts w:hint="eastAsia" w:ascii="仿宋" w:hAnsi="仿宋" w:eastAsia="仿宋" w:cs="仿宋"/>
          <w:sz w:val="24"/>
        </w:rPr>
        <w:t>应答人名称：（加盖公章）</w:t>
      </w:r>
    </w:p>
    <w:p>
      <w:pPr>
        <w:spacing w:line="360" w:lineRule="auto"/>
        <w:rPr>
          <w:rFonts w:ascii="仿宋" w:hAnsi="仿宋" w:eastAsia="仿宋" w:cs="仿宋"/>
          <w:sz w:val="24"/>
        </w:rPr>
      </w:pPr>
      <w:r>
        <w:rPr>
          <w:rFonts w:hint="eastAsia" w:ascii="仿宋" w:hAnsi="仿宋" w:eastAsia="仿宋" w:cs="仿宋"/>
          <w:sz w:val="24"/>
        </w:rPr>
        <w:t>项目名称：</w:t>
      </w:r>
    </w:p>
    <w:p>
      <w:pPr>
        <w:spacing w:line="360" w:lineRule="auto"/>
        <w:rPr>
          <w:rFonts w:ascii="仿宋" w:hAnsi="仿宋" w:eastAsia="仿宋" w:cs="仿宋"/>
          <w:sz w:val="24"/>
        </w:rPr>
      </w:pPr>
    </w:p>
    <w:tbl>
      <w:tblPr>
        <w:tblStyle w:val="3"/>
        <w:tblW w:w="97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5" w:hRule="atLeast"/>
          <w:jc w:val="center"/>
        </w:trPr>
        <w:tc>
          <w:tcPr>
            <w:tcW w:w="9748" w:type="dxa"/>
            <w:vAlign w:val="center"/>
          </w:tcPr>
          <w:p>
            <w:pPr>
              <w:jc w:val="center"/>
              <w:rPr>
                <w:rFonts w:ascii="仿宋" w:hAnsi="仿宋" w:eastAsia="仿宋" w:cs="仿宋"/>
                <w:sz w:val="24"/>
              </w:rPr>
            </w:pPr>
            <w:r>
              <w:rPr>
                <w:rFonts w:hint="eastAsia" w:ascii="仿宋" w:hAnsi="仿宋" w:eastAsia="仿宋" w:cs="仿宋"/>
                <w:sz w:val="24"/>
              </w:rPr>
              <w:t>应答总报价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80" w:hRule="atLeast"/>
          <w:jc w:val="center"/>
        </w:trPr>
        <w:tc>
          <w:tcPr>
            <w:tcW w:w="9748" w:type="dxa"/>
            <w:vAlign w:val="center"/>
          </w:tcPr>
          <w:p>
            <w:pPr>
              <w:pStyle w:val="14"/>
              <w:spacing w:before="0" w:after="0" w:line="240" w:lineRule="auto"/>
              <w:ind w:firstLine="0"/>
              <w:rPr>
                <w:rFonts w:ascii="仿宋" w:hAnsi="仿宋" w:eastAsia="仿宋" w:cs="仿宋"/>
                <w:szCs w:val="21"/>
              </w:rPr>
            </w:pPr>
            <w:r>
              <w:rPr>
                <w:rFonts w:hint="eastAsia" w:ascii="仿宋" w:hAnsi="仿宋" w:eastAsia="仿宋" w:cs="仿宋"/>
              </w:rPr>
              <w:t xml:space="preserve">小写（元）：                             </w:t>
            </w:r>
          </w:p>
        </w:tc>
      </w:tr>
    </w:tbl>
    <w:p>
      <w:pPr>
        <w:rPr>
          <w:rFonts w:ascii="仿宋" w:hAnsi="仿宋" w:eastAsia="仿宋" w:cs="仿宋"/>
          <w:sz w:val="24"/>
        </w:rPr>
      </w:pPr>
    </w:p>
    <w:p>
      <w:pPr>
        <w:ind w:firstLine="480"/>
        <w:rPr>
          <w:rFonts w:ascii="仿宋" w:hAnsi="仿宋" w:eastAsia="仿宋" w:cs="仿宋"/>
          <w:b/>
          <w:i/>
          <w:sz w:val="32"/>
          <w:szCs w:val="32"/>
          <w:u w:val="single"/>
        </w:rPr>
      </w:pPr>
      <w:r>
        <w:rPr>
          <w:rFonts w:hint="eastAsia" w:ascii="仿宋" w:hAnsi="仿宋" w:eastAsia="仿宋" w:cs="仿宋"/>
          <w:sz w:val="24"/>
        </w:rPr>
        <w:t xml:space="preserve">                                              日  期：</w:t>
      </w:r>
    </w:p>
    <w:p>
      <w:pPr>
        <w:ind w:firstLine="480"/>
        <w:rPr>
          <w:rFonts w:ascii="仿宋" w:hAnsi="仿宋" w:eastAsia="仿宋" w:cs="仿宋"/>
          <w:b/>
          <w:bCs/>
          <w:i/>
          <w:sz w:val="32"/>
          <w:szCs w:val="32"/>
          <w:u w:val="single"/>
        </w:rPr>
      </w:pPr>
    </w:p>
    <w:p>
      <w:pPr>
        <w:ind w:firstLine="480"/>
        <w:rPr>
          <w:rFonts w:ascii="仿宋" w:hAnsi="仿宋" w:eastAsia="仿宋" w:cs="仿宋"/>
          <w:b/>
          <w:bCs/>
          <w:i/>
          <w:sz w:val="32"/>
          <w:szCs w:val="32"/>
          <w:u w:val="single"/>
        </w:rPr>
      </w:pPr>
    </w:p>
    <w:p>
      <w:pPr>
        <w:rPr>
          <w:rFonts w:ascii="仿宋" w:hAnsi="仿宋" w:eastAsia="仿宋" w:cs="仿宋"/>
          <w:sz w:val="28"/>
        </w:rPr>
      </w:pPr>
      <w:r>
        <w:rPr>
          <w:rFonts w:hint="eastAsia" w:ascii="仿宋" w:hAnsi="仿宋" w:eastAsia="仿宋" w:cs="仿宋"/>
          <w:sz w:val="28"/>
        </w:rPr>
        <w:br w:type="page"/>
      </w:r>
    </w:p>
    <w:bookmarkEnd w:id="5"/>
    <w:p>
      <w:pPr>
        <w:pStyle w:val="10"/>
        <w:spacing w:line="240" w:lineRule="auto"/>
        <w:ind w:left="0" w:firstLine="0"/>
        <w:jc w:val="left"/>
        <w:outlineLvl w:val="9"/>
        <w:rPr>
          <w:rFonts w:ascii="仿宋" w:hAnsi="仿宋" w:eastAsia="仿宋" w:cs="仿宋"/>
          <w:bCs w:val="0"/>
          <w:sz w:val="28"/>
          <w:szCs w:val="24"/>
        </w:rPr>
      </w:pPr>
      <w:r>
        <w:rPr>
          <w:rFonts w:hint="eastAsia" w:ascii="仿宋" w:hAnsi="仿宋" w:eastAsia="仿宋" w:cs="仿宋"/>
          <w:bCs w:val="0"/>
          <w:sz w:val="28"/>
          <w:szCs w:val="24"/>
        </w:rPr>
        <w:t>技术要求响应及偏离表</w:t>
      </w:r>
    </w:p>
    <w:p>
      <w:pPr>
        <w:jc w:val="center"/>
        <w:rPr>
          <w:rFonts w:ascii="仿宋" w:hAnsi="仿宋" w:eastAsia="仿宋" w:cs="仿宋"/>
          <w:sz w:val="32"/>
          <w:szCs w:val="32"/>
        </w:rPr>
      </w:pPr>
      <w:r>
        <w:rPr>
          <w:rFonts w:hint="eastAsia" w:ascii="仿宋" w:hAnsi="仿宋" w:eastAsia="仿宋" w:cs="仿宋"/>
          <w:sz w:val="32"/>
          <w:szCs w:val="32"/>
        </w:rPr>
        <w:t>技术要求响应及偏离表</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8"/>
        <w:gridCol w:w="2925"/>
        <w:gridCol w:w="2832"/>
        <w:gridCol w:w="33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48" w:type="dxa"/>
            <w:vAlign w:val="center"/>
          </w:tcPr>
          <w:p>
            <w:pPr>
              <w:jc w:val="center"/>
              <w:rPr>
                <w:rFonts w:ascii="仿宋" w:hAnsi="仿宋" w:eastAsia="仿宋" w:cs="仿宋"/>
                <w:sz w:val="24"/>
              </w:rPr>
            </w:pPr>
            <w:r>
              <w:rPr>
                <w:rFonts w:hint="eastAsia" w:ascii="仿宋" w:hAnsi="仿宋" w:eastAsia="仿宋" w:cs="仿宋"/>
                <w:sz w:val="24"/>
              </w:rPr>
              <w:t>序号</w:t>
            </w:r>
          </w:p>
        </w:tc>
        <w:tc>
          <w:tcPr>
            <w:tcW w:w="2925" w:type="dxa"/>
            <w:vAlign w:val="center"/>
          </w:tcPr>
          <w:p>
            <w:pPr>
              <w:jc w:val="center"/>
              <w:rPr>
                <w:rFonts w:ascii="仿宋" w:hAnsi="仿宋" w:eastAsia="仿宋" w:cs="仿宋"/>
                <w:sz w:val="24"/>
              </w:rPr>
            </w:pPr>
            <w:r>
              <w:rPr>
                <w:rFonts w:hint="eastAsia" w:ascii="仿宋" w:hAnsi="仿宋" w:eastAsia="仿宋" w:cs="仿宋"/>
                <w:sz w:val="24"/>
              </w:rPr>
              <w:t>招标文件要求</w:t>
            </w:r>
          </w:p>
        </w:tc>
        <w:tc>
          <w:tcPr>
            <w:tcW w:w="2832" w:type="dxa"/>
            <w:vAlign w:val="center"/>
          </w:tcPr>
          <w:p>
            <w:pPr>
              <w:jc w:val="center"/>
              <w:rPr>
                <w:rFonts w:ascii="仿宋" w:hAnsi="仿宋" w:eastAsia="仿宋" w:cs="仿宋"/>
                <w:sz w:val="24"/>
              </w:rPr>
            </w:pPr>
            <w:r>
              <w:rPr>
                <w:rFonts w:hint="eastAsia" w:ascii="仿宋" w:hAnsi="仿宋" w:eastAsia="仿宋" w:cs="仿宋"/>
                <w:sz w:val="24"/>
              </w:rPr>
              <w:t>应答响应情况</w:t>
            </w:r>
          </w:p>
        </w:tc>
        <w:tc>
          <w:tcPr>
            <w:tcW w:w="3346" w:type="dxa"/>
            <w:vAlign w:val="center"/>
          </w:tcPr>
          <w:p>
            <w:pPr>
              <w:jc w:val="center"/>
              <w:rPr>
                <w:rFonts w:ascii="仿宋" w:hAnsi="仿宋" w:eastAsia="仿宋" w:cs="仿宋"/>
                <w:sz w:val="24"/>
              </w:rPr>
            </w:pPr>
            <w:r>
              <w:rPr>
                <w:rFonts w:hint="eastAsia" w:ascii="仿宋" w:hAnsi="仿宋" w:eastAsia="仿宋" w:cs="仿宋"/>
                <w:sz w:val="24"/>
              </w:rPr>
              <w:t>正偏离、无偏离或负偏离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748" w:type="dxa"/>
          </w:tcPr>
          <w:p>
            <w:pPr>
              <w:jc w:val="center"/>
              <w:rPr>
                <w:rFonts w:ascii="仿宋" w:hAnsi="仿宋" w:eastAsia="仿宋" w:cs="仿宋"/>
                <w:sz w:val="24"/>
              </w:rPr>
            </w:pPr>
          </w:p>
        </w:tc>
        <w:tc>
          <w:tcPr>
            <w:tcW w:w="2925" w:type="dxa"/>
          </w:tcPr>
          <w:p>
            <w:pPr>
              <w:jc w:val="center"/>
              <w:rPr>
                <w:rFonts w:ascii="仿宋" w:hAnsi="仿宋" w:eastAsia="仿宋" w:cs="仿宋"/>
                <w:sz w:val="24"/>
              </w:rPr>
            </w:pPr>
          </w:p>
        </w:tc>
        <w:tc>
          <w:tcPr>
            <w:tcW w:w="2832" w:type="dxa"/>
          </w:tcPr>
          <w:p>
            <w:pPr>
              <w:jc w:val="center"/>
              <w:rPr>
                <w:rFonts w:ascii="仿宋" w:hAnsi="仿宋" w:eastAsia="仿宋" w:cs="仿宋"/>
                <w:sz w:val="24"/>
              </w:rPr>
            </w:pPr>
          </w:p>
        </w:tc>
        <w:tc>
          <w:tcPr>
            <w:tcW w:w="3346" w:type="dxa"/>
          </w:tcPr>
          <w:p>
            <w:pPr>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748" w:type="dxa"/>
          </w:tcPr>
          <w:p>
            <w:pPr>
              <w:jc w:val="center"/>
              <w:rPr>
                <w:rFonts w:ascii="仿宋" w:hAnsi="仿宋" w:eastAsia="仿宋" w:cs="仿宋"/>
                <w:sz w:val="24"/>
              </w:rPr>
            </w:pPr>
          </w:p>
        </w:tc>
        <w:tc>
          <w:tcPr>
            <w:tcW w:w="2925" w:type="dxa"/>
          </w:tcPr>
          <w:p>
            <w:pPr>
              <w:jc w:val="center"/>
              <w:rPr>
                <w:rFonts w:ascii="仿宋" w:hAnsi="仿宋" w:eastAsia="仿宋" w:cs="仿宋"/>
                <w:sz w:val="24"/>
              </w:rPr>
            </w:pPr>
          </w:p>
        </w:tc>
        <w:tc>
          <w:tcPr>
            <w:tcW w:w="2832" w:type="dxa"/>
          </w:tcPr>
          <w:p>
            <w:pPr>
              <w:jc w:val="center"/>
              <w:rPr>
                <w:rFonts w:ascii="仿宋" w:hAnsi="仿宋" w:eastAsia="仿宋" w:cs="仿宋"/>
                <w:sz w:val="24"/>
              </w:rPr>
            </w:pPr>
          </w:p>
        </w:tc>
        <w:tc>
          <w:tcPr>
            <w:tcW w:w="3346" w:type="dxa"/>
          </w:tcPr>
          <w:p>
            <w:pPr>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748" w:type="dxa"/>
          </w:tcPr>
          <w:p>
            <w:pPr>
              <w:jc w:val="center"/>
              <w:rPr>
                <w:rFonts w:ascii="仿宋" w:hAnsi="仿宋" w:eastAsia="仿宋" w:cs="仿宋"/>
                <w:sz w:val="24"/>
              </w:rPr>
            </w:pPr>
          </w:p>
        </w:tc>
        <w:tc>
          <w:tcPr>
            <w:tcW w:w="2925" w:type="dxa"/>
          </w:tcPr>
          <w:p>
            <w:pPr>
              <w:jc w:val="center"/>
              <w:rPr>
                <w:rFonts w:ascii="仿宋" w:hAnsi="仿宋" w:eastAsia="仿宋" w:cs="仿宋"/>
                <w:sz w:val="24"/>
              </w:rPr>
            </w:pPr>
          </w:p>
        </w:tc>
        <w:tc>
          <w:tcPr>
            <w:tcW w:w="2832" w:type="dxa"/>
          </w:tcPr>
          <w:p>
            <w:pPr>
              <w:jc w:val="center"/>
              <w:rPr>
                <w:rFonts w:ascii="仿宋" w:hAnsi="仿宋" w:eastAsia="仿宋" w:cs="仿宋"/>
                <w:sz w:val="24"/>
              </w:rPr>
            </w:pPr>
          </w:p>
        </w:tc>
        <w:tc>
          <w:tcPr>
            <w:tcW w:w="3346" w:type="dxa"/>
          </w:tcPr>
          <w:p>
            <w:pPr>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748" w:type="dxa"/>
          </w:tcPr>
          <w:p>
            <w:pPr>
              <w:jc w:val="center"/>
              <w:rPr>
                <w:rFonts w:ascii="仿宋" w:hAnsi="仿宋" w:eastAsia="仿宋" w:cs="仿宋"/>
                <w:sz w:val="24"/>
              </w:rPr>
            </w:pPr>
          </w:p>
        </w:tc>
        <w:tc>
          <w:tcPr>
            <w:tcW w:w="2925" w:type="dxa"/>
          </w:tcPr>
          <w:p>
            <w:pPr>
              <w:jc w:val="center"/>
              <w:rPr>
                <w:rFonts w:ascii="仿宋" w:hAnsi="仿宋" w:eastAsia="仿宋" w:cs="仿宋"/>
                <w:sz w:val="24"/>
              </w:rPr>
            </w:pPr>
          </w:p>
        </w:tc>
        <w:tc>
          <w:tcPr>
            <w:tcW w:w="2832" w:type="dxa"/>
          </w:tcPr>
          <w:p>
            <w:pPr>
              <w:jc w:val="center"/>
              <w:rPr>
                <w:rFonts w:ascii="仿宋" w:hAnsi="仿宋" w:eastAsia="仿宋" w:cs="仿宋"/>
                <w:sz w:val="24"/>
              </w:rPr>
            </w:pPr>
          </w:p>
        </w:tc>
        <w:tc>
          <w:tcPr>
            <w:tcW w:w="3346" w:type="dxa"/>
          </w:tcPr>
          <w:p>
            <w:pPr>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748" w:type="dxa"/>
          </w:tcPr>
          <w:p>
            <w:pPr>
              <w:jc w:val="center"/>
              <w:rPr>
                <w:rFonts w:ascii="仿宋" w:hAnsi="仿宋" w:eastAsia="仿宋" w:cs="仿宋"/>
                <w:sz w:val="24"/>
              </w:rPr>
            </w:pPr>
          </w:p>
        </w:tc>
        <w:tc>
          <w:tcPr>
            <w:tcW w:w="2925" w:type="dxa"/>
          </w:tcPr>
          <w:p>
            <w:pPr>
              <w:jc w:val="center"/>
              <w:rPr>
                <w:rFonts w:ascii="仿宋" w:hAnsi="仿宋" w:eastAsia="仿宋" w:cs="仿宋"/>
                <w:sz w:val="24"/>
              </w:rPr>
            </w:pPr>
          </w:p>
        </w:tc>
        <w:tc>
          <w:tcPr>
            <w:tcW w:w="2832" w:type="dxa"/>
          </w:tcPr>
          <w:p>
            <w:pPr>
              <w:jc w:val="center"/>
              <w:rPr>
                <w:rFonts w:ascii="仿宋" w:hAnsi="仿宋" w:eastAsia="仿宋" w:cs="仿宋"/>
                <w:sz w:val="24"/>
              </w:rPr>
            </w:pPr>
          </w:p>
        </w:tc>
        <w:tc>
          <w:tcPr>
            <w:tcW w:w="3346" w:type="dxa"/>
          </w:tcPr>
          <w:p>
            <w:pPr>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748" w:type="dxa"/>
          </w:tcPr>
          <w:p>
            <w:pPr>
              <w:jc w:val="center"/>
              <w:rPr>
                <w:rFonts w:ascii="仿宋" w:hAnsi="仿宋" w:eastAsia="仿宋" w:cs="仿宋"/>
                <w:sz w:val="24"/>
              </w:rPr>
            </w:pPr>
          </w:p>
        </w:tc>
        <w:tc>
          <w:tcPr>
            <w:tcW w:w="2925" w:type="dxa"/>
          </w:tcPr>
          <w:p>
            <w:pPr>
              <w:jc w:val="center"/>
              <w:rPr>
                <w:rFonts w:ascii="仿宋" w:hAnsi="仿宋" w:eastAsia="仿宋" w:cs="仿宋"/>
                <w:sz w:val="24"/>
              </w:rPr>
            </w:pPr>
          </w:p>
        </w:tc>
        <w:tc>
          <w:tcPr>
            <w:tcW w:w="2832" w:type="dxa"/>
          </w:tcPr>
          <w:p>
            <w:pPr>
              <w:jc w:val="center"/>
              <w:rPr>
                <w:rFonts w:ascii="仿宋" w:hAnsi="仿宋" w:eastAsia="仿宋" w:cs="仿宋"/>
                <w:sz w:val="24"/>
              </w:rPr>
            </w:pPr>
          </w:p>
        </w:tc>
        <w:tc>
          <w:tcPr>
            <w:tcW w:w="3346" w:type="dxa"/>
          </w:tcPr>
          <w:p>
            <w:pPr>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748" w:type="dxa"/>
          </w:tcPr>
          <w:p>
            <w:pPr>
              <w:jc w:val="center"/>
              <w:rPr>
                <w:rFonts w:ascii="仿宋" w:hAnsi="仿宋" w:eastAsia="仿宋" w:cs="仿宋"/>
                <w:sz w:val="24"/>
              </w:rPr>
            </w:pPr>
          </w:p>
        </w:tc>
        <w:tc>
          <w:tcPr>
            <w:tcW w:w="2925" w:type="dxa"/>
          </w:tcPr>
          <w:p>
            <w:pPr>
              <w:jc w:val="center"/>
              <w:rPr>
                <w:rFonts w:ascii="仿宋" w:hAnsi="仿宋" w:eastAsia="仿宋" w:cs="仿宋"/>
                <w:sz w:val="24"/>
              </w:rPr>
            </w:pPr>
          </w:p>
        </w:tc>
        <w:tc>
          <w:tcPr>
            <w:tcW w:w="2832" w:type="dxa"/>
          </w:tcPr>
          <w:p>
            <w:pPr>
              <w:jc w:val="center"/>
              <w:rPr>
                <w:rFonts w:ascii="仿宋" w:hAnsi="仿宋" w:eastAsia="仿宋" w:cs="仿宋"/>
                <w:sz w:val="24"/>
              </w:rPr>
            </w:pPr>
          </w:p>
        </w:tc>
        <w:tc>
          <w:tcPr>
            <w:tcW w:w="3346" w:type="dxa"/>
          </w:tcPr>
          <w:p>
            <w:pPr>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748" w:type="dxa"/>
          </w:tcPr>
          <w:p>
            <w:pPr>
              <w:jc w:val="center"/>
              <w:rPr>
                <w:rFonts w:ascii="仿宋" w:hAnsi="仿宋" w:eastAsia="仿宋" w:cs="仿宋"/>
                <w:sz w:val="24"/>
              </w:rPr>
            </w:pPr>
          </w:p>
        </w:tc>
        <w:tc>
          <w:tcPr>
            <w:tcW w:w="2925" w:type="dxa"/>
          </w:tcPr>
          <w:p>
            <w:pPr>
              <w:jc w:val="center"/>
              <w:rPr>
                <w:rFonts w:ascii="仿宋" w:hAnsi="仿宋" w:eastAsia="仿宋" w:cs="仿宋"/>
              </w:rPr>
            </w:pPr>
          </w:p>
          <w:p>
            <w:pPr>
              <w:pStyle w:val="5"/>
              <w:spacing w:line="240" w:lineRule="auto"/>
              <w:rPr>
                <w:rFonts w:ascii="仿宋" w:hAnsi="仿宋" w:eastAsia="仿宋" w:cs="仿宋"/>
              </w:rPr>
            </w:pPr>
          </w:p>
        </w:tc>
        <w:tc>
          <w:tcPr>
            <w:tcW w:w="2832" w:type="dxa"/>
          </w:tcPr>
          <w:p>
            <w:pPr>
              <w:jc w:val="center"/>
              <w:rPr>
                <w:rFonts w:ascii="仿宋" w:hAnsi="仿宋" w:eastAsia="仿宋" w:cs="仿宋"/>
                <w:sz w:val="24"/>
              </w:rPr>
            </w:pPr>
          </w:p>
        </w:tc>
        <w:tc>
          <w:tcPr>
            <w:tcW w:w="3346" w:type="dxa"/>
          </w:tcPr>
          <w:p>
            <w:pPr>
              <w:jc w:val="center"/>
              <w:rPr>
                <w:rFonts w:ascii="仿宋" w:hAnsi="仿宋" w:eastAsia="仿宋" w:cs="仿宋"/>
                <w:sz w:val="24"/>
              </w:rPr>
            </w:pPr>
          </w:p>
        </w:tc>
      </w:tr>
    </w:tbl>
    <w:p>
      <w:pPr>
        <w:pStyle w:val="15"/>
        <w:spacing w:before="0" w:beforeAutospacing="0" w:after="0" w:afterAutospacing="0"/>
        <w:jc w:val="both"/>
        <w:rPr>
          <w:rFonts w:ascii="仿宋" w:hAnsi="仿宋" w:eastAsia="仿宋" w:cs="仿宋"/>
        </w:rPr>
      </w:pPr>
    </w:p>
    <w:p>
      <w:pPr>
        <w:spacing w:line="360" w:lineRule="auto"/>
        <w:ind w:right="180" w:firstLine="480"/>
        <w:rPr>
          <w:rFonts w:ascii="仿宋" w:hAnsi="仿宋" w:eastAsia="仿宋" w:cs="仿宋"/>
          <w:sz w:val="24"/>
        </w:rPr>
      </w:pPr>
      <w:r>
        <w:rPr>
          <w:rFonts w:hint="eastAsia" w:ascii="仿宋" w:hAnsi="仿宋" w:eastAsia="仿宋" w:cs="仿宋"/>
          <w:sz w:val="24"/>
        </w:rPr>
        <w:t>应答人名称：（加盖公章）</w:t>
      </w:r>
    </w:p>
    <w:p>
      <w:pPr>
        <w:spacing w:line="360" w:lineRule="auto"/>
        <w:rPr>
          <w:rFonts w:ascii="仿宋" w:hAnsi="仿宋" w:eastAsia="仿宋" w:cs="仿宋"/>
          <w:sz w:val="24"/>
        </w:rPr>
      </w:pPr>
    </w:p>
    <w:p>
      <w:pPr>
        <w:pStyle w:val="15"/>
        <w:spacing w:before="0" w:beforeAutospacing="0" w:after="0" w:afterAutospacing="0" w:line="360" w:lineRule="auto"/>
        <w:ind w:firstLine="480"/>
        <w:jc w:val="both"/>
        <w:rPr>
          <w:rFonts w:ascii="仿宋" w:hAnsi="仿宋" w:eastAsia="仿宋" w:cs="仿宋"/>
        </w:rPr>
      </w:pPr>
      <w:r>
        <w:rPr>
          <w:rFonts w:hint="eastAsia" w:ascii="仿宋" w:hAnsi="仿宋" w:eastAsia="仿宋" w:cs="仿宋"/>
        </w:rPr>
        <w:t xml:space="preserve">备注： </w:t>
      </w:r>
    </w:p>
    <w:p>
      <w:pPr>
        <w:pStyle w:val="15"/>
        <w:numPr>
          <w:ilvl w:val="0"/>
          <w:numId w:val="2"/>
        </w:numPr>
        <w:spacing w:before="0" w:beforeAutospacing="0" w:after="0" w:afterAutospacing="0" w:line="360" w:lineRule="auto"/>
        <w:ind w:firstLine="480"/>
        <w:jc w:val="both"/>
        <w:rPr>
          <w:rFonts w:ascii="仿宋" w:hAnsi="仿宋" w:eastAsia="仿宋" w:cs="仿宋"/>
        </w:rPr>
      </w:pPr>
      <w:r>
        <w:rPr>
          <w:rFonts w:hint="eastAsia" w:ascii="仿宋" w:hAnsi="仿宋" w:eastAsia="仿宋" w:cs="仿宋"/>
        </w:rPr>
        <w:t>供应商须对招标文件技术要求中的实质性要求（斜体下划线内容或打“★”内容）及其他要求做出明确响应，否则视为无效应答。</w:t>
      </w:r>
    </w:p>
    <w:p>
      <w:pPr>
        <w:pStyle w:val="15"/>
        <w:numPr>
          <w:ilvl w:val="0"/>
          <w:numId w:val="2"/>
        </w:numPr>
        <w:spacing w:before="0" w:beforeAutospacing="0" w:after="0" w:afterAutospacing="0" w:line="360" w:lineRule="auto"/>
        <w:ind w:firstLine="480"/>
        <w:jc w:val="both"/>
        <w:rPr>
          <w:rFonts w:ascii="仿宋" w:hAnsi="仿宋" w:eastAsia="仿宋" w:cs="仿宋"/>
        </w:rPr>
      </w:pPr>
      <w:r>
        <w:rPr>
          <w:rFonts w:hint="eastAsia" w:ascii="仿宋" w:hAnsi="仿宋" w:eastAsia="仿宋" w:cs="仿宋"/>
        </w:rPr>
        <w:t>如对技术规范书条款无任何偏离，供应商仅需在本偏离表中填写“无偏离”即可。当本表为空时，视为响应文件对商务规范书条款全部满足，无偏离。</w:t>
      </w:r>
    </w:p>
    <w:p>
      <w:pPr>
        <w:pStyle w:val="15"/>
        <w:numPr>
          <w:ilvl w:val="0"/>
          <w:numId w:val="2"/>
        </w:numPr>
        <w:spacing w:before="0" w:beforeAutospacing="0" w:after="0" w:afterAutospacing="0" w:line="360" w:lineRule="auto"/>
        <w:ind w:firstLine="480"/>
        <w:jc w:val="both"/>
        <w:rPr>
          <w:rFonts w:ascii="仿宋" w:hAnsi="仿宋" w:eastAsia="仿宋" w:cs="仿宋"/>
        </w:rPr>
      </w:pPr>
      <w:r>
        <w:rPr>
          <w:rFonts w:hint="eastAsia" w:ascii="仿宋" w:hAnsi="仿宋" w:eastAsia="仿宋" w:cs="仿宋"/>
        </w:rPr>
        <w:t>行数不够，可自行添加。</w:t>
      </w:r>
    </w:p>
    <w:p>
      <w:pPr>
        <w:rPr>
          <w:rFonts w:ascii="仿宋" w:hAnsi="仿宋" w:eastAsia="仿宋" w:cs="仿宋"/>
          <w:sz w:val="28"/>
        </w:rPr>
      </w:pPr>
      <w:r>
        <w:rPr>
          <w:rFonts w:hint="eastAsia" w:ascii="仿宋" w:hAnsi="仿宋" w:eastAsia="仿宋" w:cs="仿宋"/>
          <w:sz w:val="28"/>
        </w:rPr>
        <w:br w:type="page"/>
      </w:r>
    </w:p>
    <w:p>
      <w:pPr>
        <w:pStyle w:val="10"/>
        <w:spacing w:line="240" w:lineRule="auto"/>
        <w:ind w:left="0" w:firstLine="0"/>
        <w:jc w:val="left"/>
        <w:outlineLvl w:val="9"/>
        <w:rPr>
          <w:rFonts w:ascii="仿宋" w:hAnsi="仿宋" w:eastAsia="仿宋" w:cs="仿宋"/>
          <w:bCs w:val="0"/>
          <w:sz w:val="28"/>
          <w:szCs w:val="24"/>
        </w:rPr>
      </w:pPr>
      <w:r>
        <w:rPr>
          <w:rFonts w:hint="eastAsia" w:ascii="仿宋" w:hAnsi="仿宋" w:eastAsia="仿宋" w:cs="仿宋"/>
          <w:bCs w:val="0"/>
          <w:sz w:val="28"/>
          <w:szCs w:val="24"/>
        </w:rPr>
        <w:t>商务要求响应及偏离表</w:t>
      </w:r>
    </w:p>
    <w:p>
      <w:pPr>
        <w:jc w:val="center"/>
        <w:rPr>
          <w:rFonts w:ascii="仿宋" w:hAnsi="仿宋" w:eastAsia="仿宋" w:cs="仿宋"/>
          <w:sz w:val="32"/>
          <w:szCs w:val="32"/>
        </w:rPr>
      </w:pPr>
      <w:r>
        <w:rPr>
          <w:rFonts w:hint="eastAsia" w:ascii="仿宋" w:hAnsi="仿宋" w:eastAsia="仿宋" w:cs="仿宋"/>
          <w:sz w:val="32"/>
          <w:szCs w:val="32"/>
        </w:rPr>
        <w:t>商务要求响应及偏离表</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5"/>
        <w:gridCol w:w="2838"/>
        <w:gridCol w:w="2832"/>
        <w:gridCol w:w="33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5" w:type="dxa"/>
            <w:vAlign w:val="center"/>
          </w:tcPr>
          <w:p>
            <w:pPr>
              <w:jc w:val="center"/>
              <w:rPr>
                <w:rFonts w:ascii="仿宋" w:hAnsi="仿宋" w:eastAsia="仿宋" w:cs="仿宋"/>
                <w:sz w:val="24"/>
              </w:rPr>
            </w:pPr>
            <w:bookmarkStart w:id="11" w:name="_Hlt26955064"/>
            <w:bookmarkEnd w:id="11"/>
            <w:bookmarkStart w:id="12" w:name="_Hlt26782999"/>
            <w:bookmarkEnd w:id="12"/>
            <w:bookmarkStart w:id="13" w:name="_Hlt26609391"/>
            <w:bookmarkEnd w:id="13"/>
            <w:bookmarkStart w:id="14" w:name="_Hlt24879081"/>
            <w:bookmarkEnd w:id="14"/>
            <w:bookmarkStart w:id="15" w:name="_Hlt26955056"/>
            <w:bookmarkEnd w:id="15"/>
            <w:bookmarkStart w:id="16" w:name="_Hlt26580838"/>
            <w:bookmarkEnd w:id="16"/>
            <w:bookmarkStart w:id="17" w:name="_Hlt26671343"/>
            <w:bookmarkEnd w:id="17"/>
            <w:bookmarkStart w:id="18" w:name="_Hlt26671372"/>
            <w:bookmarkEnd w:id="18"/>
            <w:r>
              <w:rPr>
                <w:rFonts w:hint="eastAsia" w:ascii="仿宋" w:hAnsi="仿宋" w:eastAsia="仿宋" w:cs="仿宋"/>
                <w:sz w:val="24"/>
              </w:rPr>
              <w:t>序号</w:t>
            </w:r>
          </w:p>
        </w:tc>
        <w:tc>
          <w:tcPr>
            <w:tcW w:w="2838" w:type="dxa"/>
            <w:vAlign w:val="center"/>
          </w:tcPr>
          <w:p>
            <w:pPr>
              <w:jc w:val="center"/>
              <w:rPr>
                <w:rFonts w:ascii="仿宋" w:hAnsi="仿宋" w:eastAsia="仿宋" w:cs="仿宋"/>
                <w:sz w:val="24"/>
              </w:rPr>
            </w:pPr>
            <w:r>
              <w:rPr>
                <w:rFonts w:hint="eastAsia" w:ascii="仿宋" w:hAnsi="仿宋" w:eastAsia="仿宋" w:cs="仿宋"/>
                <w:sz w:val="24"/>
              </w:rPr>
              <w:t>招标文件要求</w:t>
            </w:r>
          </w:p>
        </w:tc>
        <w:tc>
          <w:tcPr>
            <w:tcW w:w="2832" w:type="dxa"/>
            <w:vAlign w:val="center"/>
          </w:tcPr>
          <w:p>
            <w:pPr>
              <w:jc w:val="center"/>
              <w:rPr>
                <w:rFonts w:ascii="仿宋" w:hAnsi="仿宋" w:eastAsia="仿宋" w:cs="仿宋"/>
                <w:sz w:val="24"/>
              </w:rPr>
            </w:pPr>
            <w:r>
              <w:rPr>
                <w:rFonts w:hint="eastAsia" w:ascii="仿宋" w:hAnsi="仿宋" w:eastAsia="仿宋" w:cs="仿宋"/>
                <w:sz w:val="24"/>
              </w:rPr>
              <w:t>应答响应情况</w:t>
            </w:r>
          </w:p>
        </w:tc>
        <w:tc>
          <w:tcPr>
            <w:tcW w:w="3346" w:type="dxa"/>
            <w:vAlign w:val="center"/>
          </w:tcPr>
          <w:p>
            <w:pPr>
              <w:jc w:val="center"/>
              <w:rPr>
                <w:rFonts w:ascii="仿宋" w:hAnsi="仿宋" w:eastAsia="仿宋" w:cs="仿宋"/>
                <w:sz w:val="24"/>
              </w:rPr>
            </w:pPr>
            <w:r>
              <w:rPr>
                <w:rFonts w:hint="eastAsia" w:ascii="仿宋" w:hAnsi="仿宋" w:eastAsia="仿宋" w:cs="仿宋"/>
                <w:sz w:val="24"/>
              </w:rPr>
              <w:t>正偏离、无偏离或负偏离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835" w:type="dxa"/>
          </w:tcPr>
          <w:p>
            <w:pPr>
              <w:jc w:val="center"/>
              <w:rPr>
                <w:rFonts w:ascii="仿宋" w:hAnsi="仿宋" w:eastAsia="仿宋" w:cs="仿宋"/>
                <w:sz w:val="24"/>
              </w:rPr>
            </w:pPr>
          </w:p>
        </w:tc>
        <w:tc>
          <w:tcPr>
            <w:tcW w:w="2838" w:type="dxa"/>
          </w:tcPr>
          <w:p>
            <w:pPr>
              <w:jc w:val="center"/>
              <w:rPr>
                <w:rFonts w:ascii="仿宋" w:hAnsi="仿宋" w:eastAsia="仿宋" w:cs="仿宋"/>
                <w:sz w:val="24"/>
              </w:rPr>
            </w:pPr>
          </w:p>
        </w:tc>
        <w:tc>
          <w:tcPr>
            <w:tcW w:w="2832" w:type="dxa"/>
          </w:tcPr>
          <w:p>
            <w:pPr>
              <w:jc w:val="center"/>
              <w:rPr>
                <w:rFonts w:ascii="仿宋" w:hAnsi="仿宋" w:eastAsia="仿宋" w:cs="仿宋"/>
                <w:sz w:val="24"/>
              </w:rPr>
            </w:pPr>
          </w:p>
        </w:tc>
        <w:tc>
          <w:tcPr>
            <w:tcW w:w="3346" w:type="dxa"/>
          </w:tcPr>
          <w:p>
            <w:pPr>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835" w:type="dxa"/>
          </w:tcPr>
          <w:p>
            <w:pPr>
              <w:jc w:val="center"/>
              <w:rPr>
                <w:rFonts w:ascii="仿宋" w:hAnsi="仿宋" w:eastAsia="仿宋" w:cs="仿宋"/>
                <w:sz w:val="24"/>
              </w:rPr>
            </w:pPr>
          </w:p>
        </w:tc>
        <w:tc>
          <w:tcPr>
            <w:tcW w:w="2838" w:type="dxa"/>
          </w:tcPr>
          <w:p>
            <w:pPr>
              <w:jc w:val="center"/>
              <w:rPr>
                <w:rFonts w:ascii="仿宋" w:hAnsi="仿宋" w:eastAsia="仿宋" w:cs="仿宋"/>
                <w:sz w:val="24"/>
              </w:rPr>
            </w:pPr>
          </w:p>
        </w:tc>
        <w:tc>
          <w:tcPr>
            <w:tcW w:w="2832" w:type="dxa"/>
          </w:tcPr>
          <w:p>
            <w:pPr>
              <w:jc w:val="center"/>
              <w:rPr>
                <w:rFonts w:ascii="仿宋" w:hAnsi="仿宋" w:eastAsia="仿宋" w:cs="仿宋"/>
                <w:sz w:val="24"/>
              </w:rPr>
            </w:pPr>
          </w:p>
        </w:tc>
        <w:tc>
          <w:tcPr>
            <w:tcW w:w="3346" w:type="dxa"/>
          </w:tcPr>
          <w:p>
            <w:pPr>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835" w:type="dxa"/>
          </w:tcPr>
          <w:p>
            <w:pPr>
              <w:jc w:val="center"/>
              <w:rPr>
                <w:rFonts w:ascii="仿宋" w:hAnsi="仿宋" w:eastAsia="仿宋" w:cs="仿宋"/>
                <w:sz w:val="24"/>
              </w:rPr>
            </w:pPr>
          </w:p>
        </w:tc>
        <w:tc>
          <w:tcPr>
            <w:tcW w:w="2838" w:type="dxa"/>
          </w:tcPr>
          <w:p>
            <w:pPr>
              <w:jc w:val="center"/>
              <w:rPr>
                <w:rFonts w:ascii="仿宋" w:hAnsi="仿宋" w:eastAsia="仿宋" w:cs="仿宋"/>
                <w:sz w:val="24"/>
              </w:rPr>
            </w:pPr>
          </w:p>
        </w:tc>
        <w:tc>
          <w:tcPr>
            <w:tcW w:w="2832" w:type="dxa"/>
          </w:tcPr>
          <w:p>
            <w:pPr>
              <w:jc w:val="center"/>
              <w:rPr>
                <w:rFonts w:ascii="仿宋" w:hAnsi="仿宋" w:eastAsia="仿宋" w:cs="仿宋"/>
                <w:sz w:val="24"/>
              </w:rPr>
            </w:pPr>
          </w:p>
        </w:tc>
        <w:tc>
          <w:tcPr>
            <w:tcW w:w="3346" w:type="dxa"/>
          </w:tcPr>
          <w:p>
            <w:pPr>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835" w:type="dxa"/>
          </w:tcPr>
          <w:p>
            <w:pPr>
              <w:jc w:val="center"/>
              <w:rPr>
                <w:rFonts w:ascii="仿宋" w:hAnsi="仿宋" w:eastAsia="仿宋" w:cs="仿宋"/>
                <w:sz w:val="24"/>
              </w:rPr>
            </w:pPr>
          </w:p>
        </w:tc>
        <w:tc>
          <w:tcPr>
            <w:tcW w:w="2838" w:type="dxa"/>
          </w:tcPr>
          <w:p>
            <w:pPr>
              <w:jc w:val="center"/>
              <w:rPr>
                <w:rFonts w:ascii="仿宋" w:hAnsi="仿宋" w:eastAsia="仿宋" w:cs="仿宋"/>
                <w:sz w:val="24"/>
              </w:rPr>
            </w:pPr>
          </w:p>
        </w:tc>
        <w:tc>
          <w:tcPr>
            <w:tcW w:w="2832" w:type="dxa"/>
          </w:tcPr>
          <w:p>
            <w:pPr>
              <w:jc w:val="center"/>
              <w:rPr>
                <w:rFonts w:ascii="仿宋" w:hAnsi="仿宋" w:eastAsia="仿宋" w:cs="仿宋"/>
                <w:sz w:val="24"/>
              </w:rPr>
            </w:pPr>
          </w:p>
        </w:tc>
        <w:tc>
          <w:tcPr>
            <w:tcW w:w="3346" w:type="dxa"/>
          </w:tcPr>
          <w:p>
            <w:pPr>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835" w:type="dxa"/>
          </w:tcPr>
          <w:p>
            <w:pPr>
              <w:jc w:val="center"/>
              <w:rPr>
                <w:rFonts w:ascii="仿宋" w:hAnsi="仿宋" w:eastAsia="仿宋" w:cs="仿宋"/>
                <w:sz w:val="24"/>
              </w:rPr>
            </w:pPr>
          </w:p>
        </w:tc>
        <w:tc>
          <w:tcPr>
            <w:tcW w:w="2838" w:type="dxa"/>
          </w:tcPr>
          <w:p>
            <w:pPr>
              <w:jc w:val="center"/>
              <w:rPr>
                <w:rFonts w:ascii="仿宋" w:hAnsi="仿宋" w:eastAsia="仿宋" w:cs="仿宋"/>
                <w:sz w:val="24"/>
              </w:rPr>
            </w:pPr>
          </w:p>
        </w:tc>
        <w:tc>
          <w:tcPr>
            <w:tcW w:w="2832" w:type="dxa"/>
          </w:tcPr>
          <w:p>
            <w:pPr>
              <w:jc w:val="center"/>
              <w:rPr>
                <w:rFonts w:ascii="仿宋" w:hAnsi="仿宋" w:eastAsia="仿宋" w:cs="仿宋"/>
                <w:sz w:val="24"/>
              </w:rPr>
            </w:pPr>
          </w:p>
        </w:tc>
        <w:tc>
          <w:tcPr>
            <w:tcW w:w="3346" w:type="dxa"/>
          </w:tcPr>
          <w:p>
            <w:pPr>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835" w:type="dxa"/>
          </w:tcPr>
          <w:p>
            <w:pPr>
              <w:jc w:val="center"/>
              <w:rPr>
                <w:rFonts w:ascii="仿宋" w:hAnsi="仿宋" w:eastAsia="仿宋" w:cs="仿宋"/>
                <w:sz w:val="24"/>
              </w:rPr>
            </w:pPr>
          </w:p>
        </w:tc>
        <w:tc>
          <w:tcPr>
            <w:tcW w:w="2838" w:type="dxa"/>
          </w:tcPr>
          <w:p>
            <w:pPr>
              <w:jc w:val="center"/>
              <w:rPr>
                <w:rFonts w:ascii="仿宋" w:hAnsi="仿宋" w:eastAsia="仿宋" w:cs="仿宋"/>
                <w:sz w:val="24"/>
              </w:rPr>
            </w:pPr>
          </w:p>
        </w:tc>
        <w:tc>
          <w:tcPr>
            <w:tcW w:w="2832" w:type="dxa"/>
          </w:tcPr>
          <w:p>
            <w:pPr>
              <w:jc w:val="center"/>
              <w:rPr>
                <w:rFonts w:ascii="仿宋" w:hAnsi="仿宋" w:eastAsia="仿宋" w:cs="仿宋"/>
                <w:sz w:val="24"/>
              </w:rPr>
            </w:pPr>
          </w:p>
        </w:tc>
        <w:tc>
          <w:tcPr>
            <w:tcW w:w="3346" w:type="dxa"/>
          </w:tcPr>
          <w:p>
            <w:pPr>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835" w:type="dxa"/>
          </w:tcPr>
          <w:p>
            <w:pPr>
              <w:jc w:val="center"/>
              <w:rPr>
                <w:rFonts w:ascii="仿宋" w:hAnsi="仿宋" w:eastAsia="仿宋" w:cs="仿宋"/>
                <w:sz w:val="24"/>
              </w:rPr>
            </w:pPr>
          </w:p>
        </w:tc>
        <w:tc>
          <w:tcPr>
            <w:tcW w:w="2838" w:type="dxa"/>
          </w:tcPr>
          <w:p>
            <w:pPr>
              <w:jc w:val="center"/>
              <w:rPr>
                <w:rFonts w:ascii="仿宋" w:hAnsi="仿宋" w:eastAsia="仿宋" w:cs="仿宋"/>
                <w:sz w:val="24"/>
              </w:rPr>
            </w:pPr>
          </w:p>
        </w:tc>
        <w:tc>
          <w:tcPr>
            <w:tcW w:w="2832" w:type="dxa"/>
          </w:tcPr>
          <w:p>
            <w:pPr>
              <w:jc w:val="center"/>
              <w:rPr>
                <w:rFonts w:ascii="仿宋" w:hAnsi="仿宋" w:eastAsia="仿宋" w:cs="仿宋"/>
                <w:sz w:val="24"/>
              </w:rPr>
            </w:pPr>
          </w:p>
        </w:tc>
        <w:tc>
          <w:tcPr>
            <w:tcW w:w="3346" w:type="dxa"/>
          </w:tcPr>
          <w:p>
            <w:pPr>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835" w:type="dxa"/>
          </w:tcPr>
          <w:p>
            <w:pPr>
              <w:jc w:val="center"/>
              <w:rPr>
                <w:rFonts w:ascii="仿宋" w:hAnsi="仿宋" w:eastAsia="仿宋" w:cs="仿宋"/>
                <w:sz w:val="24"/>
              </w:rPr>
            </w:pPr>
          </w:p>
        </w:tc>
        <w:tc>
          <w:tcPr>
            <w:tcW w:w="2838" w:type="dxa"/>
          </w:tcPr>
          <w:p>
            <w:pPr>
              <w:jc w:val="center"/>
              <w:rPr>
                <w:rFonts w:ascii="仿宋" w:hAnsi="仿宋" w:eastAsia="仿宋" w:cs="仿宋"/>
              </w:rPr>
            </w:pPr>
          </w:p>
          <w:p>
            <w:pPr>
              <w:pStyle w:val="5"/>
              <w:spacing w:line="240" w:lineRule="auto"/>
              <w:rPr>
                <w:rFonts w:ascii="仿宋" w:hAnsi="仿宋" w:eastAsia="仿宋" w:cs="仿宋"/>
              </w:rPr>
            </w:pPr>
          </w:p>
        </w:tc>
        <w:tc>
          <w:tcPr>
            <w:tcW w:w="2832" w:type="dxa"/>
          </w:tcPr>
          <w:p>
            <w:pPr>
              <w:jc w:val="center"/>
              <w:rPr>
                <w:rFonts w:ascii="仿宋" w:hAnsi="仿宋" w:eastAsia="仿宋" w:cs="仿宋"/>
                <w:sz w:val="24"/>
              </w:rPr>
            </w:pPr>
          </w:p>
        </w:tc>
        <w:tc>
          <w:tcPr>
            <w:tcW w:w="3346" w:type="dxa"/>
          </w:tcPr>
          <w:p>
            <w:pPr>
              <w:jc w:val="center"/>
              <w:rPr>
                <w:rFonts w:ascii="仿宋" w:hAnsi="仿宋" w:eastAsia="仿宋" w:cs="仿宋"/>
                <w:sz w:val="24"/>
              </w:rPr>
            </w:pPr>
          </w:p>
        </w:tc>
      </w:tr>
    </w:tbl>
    <w:p>
      <w:pPr>
        <w:pStyle w:val="15"/>
        <w:spacing w:before="0" w:beforeAutospacing="0" w:after="0" w:afterAutospacing="0"/>
        <w:jc w:val="both"/>
        <w:rPr>
          <w:rFonts w:ascii="仿宋" w:hAnsi="仿宋" w:eastAsia="仿宋" w:cs="仿宋"/>
        </w:rPr>
      </w:pPr>
    </w:p>
    <w:p>
      <w:pPr>
        <w:spacing w:line="360" w:lineRule="auto"/>
        <w:ind w:right="180" w:firstLine="480"/>
        <w:rPr>
          <w:rFonts w:ascii="仿宋" w:hAnsi="仿宋" w:eastAsia="仿宋" w:cs="仿宋"/>
          <w:sz w:val="24"/>
        </w:rPr>
      </w:pPr>
      <w:r>
        <w:rPr>
          <w:rFonts w:hint="eastAsia" w:ascii="仿宋" w:hAnsi="仿宋" w:eastAsia="仿宋" w:cs="仿宋"/>
          <w:sz w:val="24"/>
        </w:rPr>
        <w:t>应答人名称：（加盖公章）</w:t>
      </w:r>
    </w:p>
    <w:p>
      <w:pPr>
        <w:spacing w:line="360" w:lineRule="auto"/>
        <w:rPr>
          <w:rFonts w:ascii="仿宋" w:hAnsi="仿宋" w:eastAsia="仿宋" w:cs="仿宋"/>
          <w:sz w:val="24"/>
        </w:rPr>
      </w:pPr>
    </w:p>
    <w:p>
      <w:pPr>
        <w:pStyle w:val="15"/>
        <w:spacing w:before="0" w:beforeAutospacing="0" w:after="0" w:afterAutospacing="0" w:line="360" w:lineRule="auto"/>
        <w:ind w:firstLine="480"/>
        <w:jc w:val="both"/>
        <w:rPr>
          <w:rFonts w:ascii="仿宋" w:hAnsi="仿宋" w:eastAsia="仿宋" w:cs="仿宋"/>
        </w:rPr>
      </w:pPr>
      <w:r>
        <w:rPr>
          <w:rFonts w:hint="eastAsia" w:ascii="仿宋" w:hAnsi="仿宋" w:eastAsia="仿宋" w:cs="仿宋"/>
        </w:rPr>
        <w:t xml:space="preserve">备注： </w:t>
      </w:r>
    </w:p>
    <w:p>
      <w:pPr>
        <w:pStyle w:val="15"/>
        <w:numPr>
          <w:ilvl w:val="0"/>
          <w:numId w:val="3"/>
        </w:numPr>
        <w:spacing w:before="0" w:beforeAutospacing="0" w:after="0" w:afterAutospacing="0" w:line="360" w:lineRule="auto"/>
        <w:ind w:firstLine="480"/>
        <w:jc w:val="both"/>
        <w:rPr>
          <w:rFonts w:ascii="仿宋" w:hAnsi="仿宋" w:eastAsia="仿宋" w:cs="仿宋"/>
        </w:rPr>
      </w:pPr>
      <w:r>
        <w:rPr>
          <w:rFonts w:hint="eastAsia" w:ascii="仿宋" w:hAnsi="仿宋" w:eastAsia="仿宋" w:cs="仿宋"/>
        </w:rPr>
        <w:t>供应商须对招标文件商务要求中的实质性要求（斜体下划线内容或打“★”内容）做出明确响应，否则视为无效应答。</w:t>
      </w:r>
    </w:p>
    <w:p>
      <w:pPr>
        <w:pStyle w:val="15"/>
        <w:numPr>
          <w:ilvl w:val="0"/>
          <w:numId w:val="3"/>
        </w:numPr>
        <w:spacing w:before="0" w:beforeAutospacing="0" w:after="0" w:afterAutospacing="0" w:line="360" w:lineRule="auto"/>
        <w:ind w:firstLine="480"/>
        <w:jc w:val="both"/>
        <w:rPr>
          <w:rFonts w:ascii="仿宋" w:hAnsi="仿宋" w:eastAsia="仿宋" w:cs="仿宋"/>
        </w:rPr>
      </w:pPr>
      <w:r>
        <w:rPr>
          <w:rFonts w:hint="eastAsia" w:ascii="仿宋" w:hAnsi="仿宋" w:eastAsia="仿宋" w:cs="仿宋"/>
        </w:rPr>
        <w:t>如对商务规范书条款无任何偏离，供应商仅需在本偏离表中填写“无偏离”即可。当本表为空时，视为响应文件对商务规范书条款全部满足，无偏离。</w:t>
      </w:r>
    </w:p>
    <w:p>
      <w:pPr>
        <w:pStyle w:val="2"/>
        <w:widowControl/>
        <w:spacing w:before="0" w:beforeAutospacing="0" w:after="0" w:afterAutospacing="0" w:line="360" w:lineRule="auto"/>
        <w:ind w:firstLine="480" w:firstLineChars="200"/>
        <w:rPr>
          <w:rFonts w:ascii="仿宋" w:hAnsi="仿宋" w:eastAsia="仿宋" w:cs="仿宋"/>
          <w:color w:val="333333"/>
          <w:sz w:val="21"/>
          <w:szCs w:val="21"/>
          <w:shd w:val="clear" w:color="auto" w:fill="FFFFFF"/>
        </w:rPr>
      </w:pPr>
      <w:r>
        <w:rPr>
          <w:rFonts w:hint="eastAsia" w:ascii="仿宋" w:hAnsi="仿宋" w:eastAsia="仿宋" w:cs="仿宋"/>
        </w:rPr>
        <w:t>行数不够，可自行添加。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幼圆">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A51D82"/>
    <w:multiLevelType w:val="singleLevel"/>
    <w:tmpl w:val="C8A51D82"/>
    <w:lvl w:ilvl="0" w:tentative="0">
      <w:start w:val="1"/>
      <w:numFmt w:val="decimal"/>
      <w:lvlText w:val="%1."/>
      <w:lvlJc w:val="left"/>
      <w:pPr>
        <w:tabs>
          <w:tab w:val="left" w:pos="312"/>
        </w:tabs>
      </w:pPr>
    </w:lvl>
  </w:abstractNum>
  <w:abstractNum w:abstractNumId="1">
    <w:nsid w:val="0053208E"/>
    <w:multiLevelType w:val="multilevel"/>
    <w:tmpl w:val="0053208E"/>
    <w:lvl w:ilvl="0" w:tentative="0">
      <w:start w:val="1"/>
      <w:numFmt w:val="chineseCountingThousand"/>
      <w:pStyle w:val="8"/>
      <w:lvlText w:val="第%1章"/>
      <w:lvlJc w:val="left"/>
      <w:pPr>
        <w:ind w:left="1475" w:hanging="425"/>
      </w:pPr>
      <w:rPr>
        <w:rFonts w:hint="eastAsia"/>
      </w:rPr>
    </w:lvl>
    <w:lvl w:ilvl="1" w:tentative="0">
      <w:start w:val="1"/>
      <w:numFmt w:val="chineseCountingThousand"/>
      <w:pStyle w:val="10"/>
      <w:lvlText w:val="%2、"/>
      <w:lvlJc w:val="left"/>
      <w:pPr>
        <w:ind w:left="4395" w:hanging="567"/>
      </w:pPr>
      <w:rPr>
        <w:rFonts w:hint="eastAsia"/>
        <w:sz w:val="28"/>
        <w:szCs w:val="24"/>
      </w:rPr>
    </w:lvl>
    <w:lvl w:ilvl="2" w:tentative="0">
      <w:start w:val="1"/>
      <w:numFmt w:val="decimal"/>
      <w:lvlText w:val="%3."/>
      <w:lvlJc w:val="left"/>
      <w:pPr>
        <w:ind w:left="1418" w:hanging="567"/>
      </w:pPr>
      <w:rPr>
        <w:rFonts w:hint="eastAsia"/>
      </w:rPr>
    </w:lvl>
    <w:lvl w:ilvl="3" w:tentative="0">
      <w:start w:val="1"/>
      <w:numFmt w:val="decimal"/>
      <w:lvlText w:val="%3.%4"/>
      <w:lvlJc w:val="left"/>
      <w:pPr>
        <w:ind w:left="1984" w:hanging="708"/>
      </w:pPr>
      <w:rPr>
        <w:rFonts w:hint="eastAsia"/>
      </w:rPr>
    </w:lvl>
    <w:lvl w:ilvl="4" w:tentative="0">
      <w:start w:val="1"/>
      <w:numFmt w:val="decimal"/>
      <w:lvlText w:val="%3.%4.%5"/>
      <w:lvlJc w:val="left"/>
      <w:pPr>
        <w:ind w:left="2551" w:hanging="850"/>
      </w:pPr>
      <w:rPr>
        <w:rFonts w:hint="eastAsia"/>
      </w:rPr>
    </w:lvl>
    <w:lvl w:ilvl="5" w:tentative="0">
      <w:start w:val="1"/>
      <w:numFmt w:val="decimal"/>
      <w:lvlText w:val="%3.%4.%5.%6"/>
      <w:lvlJc w:val="left"/>
      <w:pPr>
        <w:ind w:left="3260" w:hanging="1134"/>
      </w:pPr>
      <w:rPr>
        <w:rFonts w:hint="eastAsia"/>
      </w:rPr>
    </w:lvl>
    <w:lvl w:ilvl="6" w:tentative="0">
      <w:start w:val="1"/>
      <w:numFmt w:val="decimal"/>
      <w:lvlText w:val="%3.%4.%5.%6.%7"/>
      <w:lvlJc w:val="left"/>
      <w:pPr>
        <w:ind w:left="3827" w:hanging="1276"/>
      </w:pPr>
      <w:rPr>
        <w:rFonts w:hint="eastAsia"/>
      </w:rPr>
    </w:lvl>
    <w:lvl w:ilvl="7" w:tentative="0">
      <w:start w:val="1"/>
      <w:numFmt w:val="decimal"/>
      <w:lvlText w:val="%3.%4.%5.%6.%7.%8"/>
      <w:lvlJc w:val="left"/>
      <w:pPr>
        <w:ind w:left="4394" w:hanging="1418"/>
      </w:pPr>
      <w:rPr>
        <w:rFonts w:hint="eastAsia"/>
      </w:rPr>
    </w:lvl>
    <w:lvl w:ilvl="8" w:tentative="0">
      <w:start w:val="1"/>
      <w:numFmt w:val="decimal"/>
      <w:lvlText w:val="%3.%4.%5.%6.%7.%8.%9"/>
      <w:lvlJc w:val="left"/>
      <w:pPr>
        <w:ind w:left="5102" w:hanging="1700"/>
      </w:pPr>
      <w:rPr>
        <w:rFonts w:hint="eastAsia"/>
      </w:rPr>
    </w:lvl>
  </w:abstractNum>
  <w:abstractNum w:abstractNumId="2">
    <w:nsid w:val="07A8C4DD"/>
    <w:multiLevelType w:val="singleLevel"/>
    <w:tmpl w:val="07A8C4DD"/>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ZTQyZTAyYjIwMmE3ZGNkYjA5ZDc4Y2M2NTI4ZWEifQ=="/>
  </w:docVars>
  <w:rsids>
    <w:rsidRoot w:val="035E763D"/>
    <w:rsid w:val="000B06C2"/>
    <w:rsid w:val="003B33C0"/>
    <w:rsid w:val="003E369B"/>
    <w:rsid w:val="00473E3F"/>
    <w:rsid w:val="005453A1"/>
    <w:rsid w:val="00596B64"/>
    <w:rsid w:val="007D24E2"/>
    <w:rsid w:val="00A81D99"/>
    <w:rsid w:val="00AE0FFE"/>
    <w:rsid w:val="00B703D0"/>
    <w:rsid w:val="00F8150F"/>
    <w:rsid w:val="00F84A88"/>
    <w:rsid w:val="035E763D"/>
    <w:rsid w:val="05D67331"/>
    <w:rsid w:val="088C3CD7"/>
    <w:rsid w:val="0ED76675"/>
    <w:rsid w:val="10D97CD5"/>
    <w:rsid w:val="11F62C5D"/>
    <w:rsid w:val="12311B5E"/>
    <w:rsid w:val="13E83904"/>
    <w:rsid w:val="190C0673"/>
    <w:rsid w:val="20082540"/>
    <w:rsid w:val="20970180"/>
    <w:rsid w:val="21A67B32"/>
    <w:rsid w:val="231B390D"/>
    <w:rsid w:val="254C3209"/>
    <w:rsid w:val="29446173"/>
    <w:rsid w:val="2C351F57"/>
    <w:rsid w:val="2C923702"/>
    <w:rsid w:val="2CED6B8B"/>
    <w:rsid w:val="30CB52D6"/>
    <w:rsid w:val="3AFF471A"/>
    <w:rsid w:val="44AE53F0"/>
    <w:rsid w:val="44B10046"/>
    <w:rsid w:val="4BBD65EA"/>
    <w:rsid w:val="4CD82614"/>
    <w:rsid w:val="4D754306"/>
    <w:rsid w:val="55967510"/>
    <w:rsid w:val="58164938"/>
    <w:rsid w:val="58A957AC"/>
    <w:rsid w:val="5B590DC3"/>
    <w:rsid w:val="5BED775E"/>
    <w:rsid w:val="5E9071F2"/>
    <w:rsid w:val="5F090D52"/>
    <w:rsid w:val="5FD679E3"/>
    <w:rsid w:val="67193AFD"/>
    <w:rsid w:val="6D1E00BF"/>
    <w:rsid w:val="6E692D8E"/>
    <w:rsid w:val="715F2A54"/>
    <w:rsid w:val="747E2550"/>
    <w:rsid w:val="74B11819"/>
    <w:rsid w:val="79F44681"/>
    <w:rsid w:val="7E190033"/>
    <w:rsid w:val="7FAC5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 w:type="paragraph" w:customStyle="1" w:styleId="5">
    <w:name w:val="正文首行缩进 211"/>
    <w:basedOn w:val="6"/>
    <w:next w:val="1"/>
    <w:qFormat/>
    <w:uiPriority w:val="0"/>
    <w:pPr>
      <w:spacing w:line="360" w:lineRule="auto"/>
      <w:ind w:firstLine="420"/>
    </w:pPr>
    <w:rPr>
      <w:rFonts w:ascii="宋体" w:hAnsi="宋体" w:eastAsia="宋体"/>
      <w:sz w:val="21"/>
      <w:szCs w:val="20"/>
    </w:rPr>
  </w:style>
  <w:style w:type="paragraph" w:customStyle="1" w:styleId="6">
    <w:name w:val="正文文本缩进111"/>
    <w:basedOn w:val="1"/>
    <w:next w:val="7"/>
    <w:qFormat/>
    <w:uiPriority w:val="0"/>
    <w:pPr>
      <w:ind w:firstLine="645"/>
    </w:pPr>
    <w:rPr>
      <w:rFonts w:ascii="楷体_GB2312" w:eastAsia="楷体_GB2312"/>
      <w:sz w:val="32"/>
      <w:szCs w:val="32"/>
    </w:rPr>
  </w:style>
  <w:style w:type="paragraph" w:customStyle="1" w:styleId="7">
    <w:name w:val="寄信人地址11"/>
    <w:basedOn w:val="1"/>
    <w:qFormat/>
    <w:uiPriority w:val="0"/>
    <w:rPr>
      <w:rFonts w:ascii="Arial" w:hAnsi="Arial" w:cs="宋体"/>
    </w:rPr>
  </w:style>
  <w:style w:type="paragraph" w:customStyle="1" w:styleId="8">
    <w:name w:val="标题 11"/>
    <w:basedOn w:val="1"/>
    <w:next w:val="1"/>
    <w:qFormat/>
    <w:uiPriority w:val="0"/>
    <w:pPr>
      <w:keepNext/>
      <w:numPr>
        <w:ilvl w:val="0"/>
        <w:numId w:val="1"/>
      </w:numPr>
      <w:jc w:val="center"/>
      <w:outlineLvl w:val="0"/>
    </w:pPr>
    <w:rPr>
      <w:rFonts w:ascii="楷体_GB2312" w:eastAsia="楷体_GB2312"/>
      <w:sz w:val="28"/>
      <w:szCs w:val="28"/>
    </w:rPr>
  </w:style>
  <w:style w:type="paragraph" w:customStyle="1" w:styleId="9">
    <w:name w:val="正文文本12"/>
    <w:basedOn w:val="1"/>
    <w:qFormat/>
    <w:uiPriority w:val="1"/>
    <w:pPr>
      <w:ind w:left="120"/>
    </w:pPr>
    <w:rPr>
      <w:rFonts w:ascii="宋体" w:hAnsi="宋体" w:cs="宋体"/>
      <w:szCs w:val="21"/>
      <w:lang w:val="zh-CN" w:bidi="zh-CN"/>
    </w:rPr>
  </w:style>
  <w:style w:type="paragraph" w:customStyle="1" w:styleId="10">
    <w:name w:val="标题 21"/>
    <w:basedOn w:val="1"/>
    <w:next w:val="1"/>
    <w:qFormat/>
    <w:uiPriority w:val="0"/>
    <w:pPr>
      <w:keepNext/>
      <w:keepLines/>
      <w:numPr>
        <w:ilvl w:val="1"/>
        <w:numId w:val="1"/>
      </w:numPr>
      <w:spacing w:before="260" w:after="260" w:line="415" w:lineRule="auto"/>
      <w:jc w:val="center"/>
      <w:outlineLvl w:val="1"/>
    </w:pPr>
    <w:rPr>
      <w:rFonts w:ascii="Arial" w:hAnsi="Arial" w:eastAsia="幼圆" w:cs="Arial"/>
      <w:b/>
      <w:bCs/>
      <w:sz w:val="44"/>
      <w:szCs w:val="44"/>
    </w:rPr>
  </w:style>
  <w:style w:type="paragraph" w:customStyle="1" w:styleId="11">
    <w:name w:val="!正文"/>
    <w:basedOn w:val="1"/>
    <w:qFormat/>
    <w:uiPriority w:val="0"/>
    <w:pPr>
      <w:widowControl/>
      <w:spacing w:line="360" w:lineRule="auto"/>
      <w:ind w:firstLine="200"/>
      <w:jc w:val="left"/>
    </w:pPr>
    <w:rPr>
      <w:rFonts w:eastAsia="微软雅黑" w:cs="微软雅黑"/>
    </w:rPr>
  </w:style>
  <w:style w:type="paragraph" w:customStyle="1" w:styleId="12">
    <w:name w:val="正文文本 211"/>
    <w:basedOn w:val="1"/>
    <w:qFormat/>
    <w:uiPriority w:val="99"/>
    <w:pPr>
      <w:jc w:val="center"/>
    </w:pPr>
    <w:rPr>
      <w:b/>
      <w:bCs/>
      <w:sz w:val="20"/>
      <w:szCs w:val="20"/>
    </w:rPr>
  </w:style>
  <w:style w:type="paragraph" w:customStyle="1" w:styleId="13">
    <w:name w:val="Char"/>
    <w:basedOn w:val="1"/>
    <w:qFormat/>
    <w:uiPriority w:val="0"/>
    <w:pPr>
      <w:tabs>
        <w:tab w:val="left" w:pos="360"/>
      </w:tabs>
      <w:ind w:firstLine="200"/>
    </w:pPr>
    <w:rPr>
      <w:sz w:val="28"/>
      <w:szCs w:val="30"/>
    </w:rPr>
  </w:style>
  <w:style w:type="paragraph" w:customStyle="1" w:styleId="14">
    <w:name w:val="普通正文"/>
    <w:basedOn w:val="1"/>
    <w:qFormat/>
    <w:uiPriority w:val="0"/>
    <w:pPr>
      <w:spacing w:before="120" w:after="120" w:line="360" w:lineRule="auto"/>
      <w:ind w:firstLine="480"/>
      <w:jc w:val="left"/>
    </w:pPr>
    <w:rPr>
      <w:rFonts w:ascii="Arial" w:hAnsi="Arial"/>
      <w:sz w:val="24"/>
    </w:rPr>
  </w:style>
  <w:style w:type="paragraph" w:customStyle="1" w:styleId="15">
    <w:name w:val="普通(网站)1"/>
    <w:basedOn w:val="1"/>
    <w:qFormat/>
    <w:uiPriority w:val="99"/>
    <w:pPr>
      <w:widowControl/>
      <w:spacing w:before="100" w:beforeAutospacing="1" w:after="100" w:afterAutospacing="1"/>
      <w:jc w:val="left"/>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889</Words>
  <Characters>5070</Characters>
  <Lines>42</Lines>
  <Paragraphs>11</Paragraphs>
  <TotalTime>28</TotalTime>
  <ScaleCrop>false</ScaleCrop>
  <LinksUpToDate>false</LinksUpToDate>
  <CharactersWithSpaces>5948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2025-07-29T03:25:00Z</dcterms:created>
  <dc:creator>WPS_1675136543</dc:creator>
  <cp:lastModifiedBy>麻里木族_恺恺</cp:lastModifiedBy>
  <dcterms:modified xsi:type="dcterms:W3CDTF">2025-08-13T08:07:27Z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5FF0FE4F72DB4AC9A9BC5BFBDB0A829D_13</vt:lpwstr>
  </property>
  <property fmtid="{D5CDD505-2E9C-101B-9397-08002B2CF9AE}" pid="4" name="KSOTemplateDocerSaveRecord">
    <vt:lpwstr>eyJoZGlkIjoiYTJkOTk4MzRkMmYxMWYxYTZjYjIyMThiNzk3N2ZmZWQiLCJ1c2VySWQiOiIzODAxMzIxNzMifQ==</vt:lpwstr>
  </property>
</Properties>
</file>